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BA9D" w14:textId="77777777" w:rsidR="001B4509" w:rsidRPr="0057582E" w:rsidRDefault="001B4509" w:rsidP="001B4509">
      <w:pPr>
        <w:pStyle w:val="Title"/>
        <w:ind w:left="-720" w:right="-720"/>
        <w:rPr>
          <w:rFonts w:ascii="Book Antiqua" w:hAnsi="Book Antiqua" w:cs="Andalus"/>
          <w:smallCaps/>
          <w:sz w:val="56"/>
          <w:szCs w:val="56"/>
          <w14:shadow w14:blurRad="50800" w14:dist="38100" w14:dir="2700000" w14:sx="100000" w14:sy="100000" w14:kx="0" w14:ky="0" w14:algn="tl">
            <w14:srgbClr w14:val="000000">
              <w14:alpha w14:val="60000"/>
            </w14:srgbClr>
          </w14:shadow>
        </w:rPr>
      </w:pPr>
      <w:r w:rsidRPr="0057582E">
        <w:rPr>
          <w:rFonts w:ascii="Book Antiqua" w:hAnsi="Book Antiqua" w:cs="Andalus"/>
          <w:smallCaps/>
          <w:sz w:val="56"/>
          <w:szCs w:val="56"/>
          <w14:shadow w14:blurRad="50800" w14:dist="38100" w14:dir="2700000" w14:sx="100000" w14:sy="100000" w14:kx="0" w14:ky="0" w14:algn="tl">
            <w14:srgbClr w14:val="000000">
              <w14:alpha w14:val="60000"/>
            </w14:srgbClr>
          </w14:shadow>
        </w:rPr>
        <w:t>1 Thessalonians</w:t>
      </w:r>
    </w:p>
    <w:p w14:paraId="2FFB0708" w14:textId="5DF4FF5C" w:rsidR="001B4509" w:rsidRDefault="001B4509" w:rsidP="001B4509">
      <w:pPr>
        <w:pStyle w:val="Subtitle"/>
        <w:ind w:left="-720" w:right="-720"/>
        <w:rPr>
          <w:rFonts w:ascii="Book Antiqua" w:hAnsi="Book Antiqua" w:cs="Andalus"/>
        </w:rPr>
      </w:pPr>
      <w:r>
        <w:rPr>
          <w:rFonts w:ascii="Book Antiqua" w:hAnsi="Book Antiqua" w:cs="Andalus"/>
        </w:rPr>
        <w:t>LESSON # 1</w:t>
      </w:r>
      <w:r w:rsidR="00956B55">
        <w:rPr>
          <w:rFonts w:ascii="Book Antiqua" w:hAnsi="Book Antiqua" w:cs="Andalus"/>
        </w:rPr>
        <w:t>1</w:t>
      </w:r>
    </w:p>
    <w:p w14:paraId="4C498A42" w14:textId="77777777" w:rsidR="001B4509" w:rsidRDefault="001B4509" w:rsidP="001B4509">
      <w:pPr>
        <w:pBdr>
          <w:bottom w:val="single" w:sz="12" w:space="1" w:color="auto"/>
        </w:pBdr>
        <w:ind w:left="-720" w:right="-720"/>
        <w:jc w:val="center"/>
        <w:rPr>
          <w:rFonts w:ascii="Andalus" w:hAnsi="Andalus" w:cs="Andalus"/>
          <w:sz w:val="28"/>
        </w:rPr>
      </w:pPr>
      <w:r>
        <w:rPr>
          <w:rFonts w:ascii="Book Antiqua" w:hAnsi="Book Antiqua" w:cs="Andalus"/>
          <w:sz w:val="28"/>
        </w:rPr>
        <w:t>4:13-18</w:t>
      </w:r>
    </w:p>
    <w:p w14:paraId="3C49E356" w14:textId="77777777" w:rsidR="005227B1" w:rsidRDefault="005227B1" w:rsidP="005227B1">
      <w:pPr>
        <w:ind w:left="-360" w:right="-360"/>
        <w:jc w:val="center"/>
        <w:rPr>
          <w:rFonts w:ascii="Batang" w:hAnsi="Batang"/>
          <w:sz w:val="28"/>
          <w:u w:val="single"/>
        </w:rPr>
      </w:pPr>
    </w:p>
    <w:p w14:paraId="79A34084" w14:textId="4FF3C103" w:rsidR="004366DE" w:rsidRDefault="005227B1" w:rsidP="005227B1">
      <w:pPr>
        <w:ind w:left="-360" w:right="-360"/>
        <w:rPr>
          <w:rFonts w:ascii="Batang" w:eastAsia="Batang" w:hAnsi="Batang"/>
        </w:rPr>
      </w:pPr>
      <w:r>
        <w:rPr>
          <w:rFonts w:ascii="Batang" w:eastAsia="Batang" w:hAnsi="Batang"/>
        </w:rPr>
        <w:t xml:space="preserve">Your </w:t>
      </w:r>
      <w:r w:rsidRPr="00100286">
        <w:rPr>
          <w:rFonts w:ascii="Batang" w:eastAsia="Batang" w:hAnsi="Batang"/>
          <w:b/>
        </w:rPr>
        <w:t>memory verse</w:t>
      </w:r>
      <w:r w:rsidR="00936387">
        <w:rPr>
          <w:rFonts w:ascii="Batang" w:eastAsia="Batang" w:hAnsi="Batang"/>
          <w:b/>
        </w:rPr>
        <w:t>s</w:t>
      </w:r>
      <w:r>
        <w:rPr>
          <w:rFonts w:ascii="Batang" w:eastAsia="Batang" w:hAnsi="Batang"/>
        </w:rPr>
        <w:t xml:space="preserve"> this week </w:t>
      </w:r>
      <w:r w:rsidR="003159A4">
        <w:rPr>
          <w:rFonts w:ascii="Batang" w:eastAsia="Batang" w:hAnsi="Batang"/>
        </w:rPr>
        <w:t>are</w:t>
      </w:r>
      <w:r>
        <w:rPr>
          <w:rFonts w:ascii="Batang" w:eastAsia="Batang" w:hAnsi="Batang"/>
        </w:rPr>
        <w:t xml:space="preserve"> </w:t>
      </w:r>
      <w:r w:rsidR="00182EA0" w:rsidRPr="001A72D6">
        <w:rPr>
          <w:rFonts w:ascii="Batang" w:eastAsia="Batang" w:hAnsi="Batang"/>
        </w:rPr>
        <w:t>4</w:t>
      </w:r>
      <w:r w:rsidR="0040518A" w:rsidRPr="001A72D6">
        <w:rPr>
          <w:rFonts w:ascii="Batang" w:eastAsia="Batang" w:hAnsi="Batang"/>
        </w:rPr>
        <w:t>:</w:t>
      </w:r>
      <w:r w:rsidR="006D4E27" w:rsidRPr="001A72D6">
        <w:rPr>
          <w:rFonts w:ascii="Batang" w:eastAsia="Batang" w:hAnsi="Batang"/>
        </w:rPr>
        <w:t>1</w:t>
      </w:r>
      <w:r w:rsidR="007074EE">
        <w:rPr>
          <w:rFonts w:ascii="Batang" w:eastAsia="Batang" w:hAnsi="Batang"/>
        </w:rPr>
        <w:t>6</w:t>
      </w:r>
      <w:r w:rsidR="00936387">
        <w:rPr>
          <w:rFonts w:ascii="Batang" w:eastAsia="Batang" w:hAnsi="Batang"/>
        </w:rPr>
        <w:t>-17</w:t>
      </w:r>
      <w:r w:rsidR="001A71C8">
        <w:rPr>
          <w:rFonts w:ascii="Batang" w:eastAsia="Batang" w:hAnsi="Batang"/>
        </w:rPr>
        <w:t xml:space="preserve">.  </w:t>
      </w:r>
    </w:p>
    <w:p w14:paraId="06EF05D6" w14:textId="77777777" w:rsidR="001A71C8" w:rsidRDefault="001A71C8" w:rsidP="005227B1">
      <w:pPr>
        <w:ind w:left="-360" w:right="-360"/>
        <w:rPr>
          <w:rFonts w:ascii="Batang" w:eastAsia="Batang" w:hAnsi="Batang"/>
        </w:rPr>
      </w:pPr>
    </w:p>
    <w:p w14:paraId="1ABF9C37" w14:textId="77777777" w:rsidR="007074EE" w:rsidRDefault="0078108A" w:rsidP="0043077F">
      <w:pPr>
        <w:ind w:left="-360" w:right="-360"/>
        <w:rPr>
          <w:rFonts w:ascii="Batang" w:eastAsia="Batang" w:hAnsi="Batang"/>
        </w:rPr>
      </w:pPr>
      <w:r>
        <w:rPr>
          <w:rFonts w:ascii="Batang" w:eastAsia="Batang" w:hAnsi="Batang"/>
        </w:rPr>
        <w:t>Read through chapter 4, asking the Lord to give you a clear mind and teachable heart as you study His word.</w:t>
      </w:r>
    </w:p>
    <w:p w14:paraId="43D8A9AB" w14:textId="77777777" w:rsidR="0078108A" w:rsidRPr="00266DBB" w:rsidRDefault="0078108A" w:rsidP="0078108A">
      <w:pPr>
        <w:pStyle w:val="ListParagraph"/>
        <w:numPr>
          <w:ilvl w:val="0"/>
          <w:numId w:val="12"/>
        </w:numPr>
        <w:ind w:right="-360"/>
        <w:rPr>
          <w:rFonts w:ascii="Batang" w:eastAsia="Batang" w:hAnsi="Batang"/>
          <w:b/>
          <w:bCs/>
        </w:rPr>
      </w:pPr>
      <w:r w:rsidRPr="00266DBB">
        <w:rPr>
          <w:rFonts w:ascii="Batang" w:eastAsia="Batang" w:hAnsi="Batang"/>
          <w:b/>
          <w:bCs/>
        </w:rPr>
        <w:t>After encouraging the Thessalonians to excel still more in their pursuit of God, Paul shifts gears in order to clear up some misunderstandings that were troubling the church.  According to verse 13, what was his goal in addressing this issue?</w:t>
      </w:r>
    </w:p>
    <w:p w14:paraId="69F1EE18" w14:textId="77777777" w:rsidR="00410C7E" w:rsidRDefault="00410C7E" w:rsidP="00CE67FF">
      <w:pPr>
        <w:ind w:left="-360" w:right="-360"/>
        <w:rPr>
          <w:rFonts w:ascii="Batang" w:eastAsia="Batang" w:hAnsi="Batang"/>
        </w:rPr>
      </w:pPr>
    </w:p>
    <w:p w14:paraId="0147FAEB" w14:textId="77777777" w:rsidR="002B49BE" w:rsidRDefault="002B49BE" w:rsidP="0043077F">
      <w:pPr>
        <w:ind w:right="-360"/>
        <w:rPr>
          <w:rFonts w:ascii="Batang" w:eastAsia="Batang" w:hAnsi="Batang"/>
        </w:rPr>
      </w:pPr>
    </w:p>
    <w:p w14:paraId="4171C7F0" w14:textId="700E4C7A" w:rsidR="002B49BE" w:rsidRDefault="002B49BE" w:rsidP="002B49BE">
      <w:pPr>
        <w:pStyle w:val="NoSpacing"/>
        <w:rPr>
          <w:rFonts w:eastAsia="Batang"/>
        </w:rPr>
      </w:pPr>
    </w:p>
    <w:p w14:paraId="6F98D190" w14:textId="77777777" w:rsidR="003B40E6" w:rsidRDefault="003B40E6" w:rsidP="002B49BE">
      <w:pPr>
        <w:pStyle w:val="NoSpacing"/>
        <w:rPr>
          <w:rFonts w:eastAsia="Batang"/>
        </w:rPr>
      </w:pPr>
    </w:p>
    <w:p w14:paraId="45100F5D" w14:textId="77777777" w:rsidR="001A71C8" w:rsidRPr="002B49BE" w:rsidRDefault="00B67EE3" w:rsidP="002B49BE">
      <w:pPr>
        <w:pStyle w:val="NoSpacing"/>
        <w:rPr>
          <w:rFonts w:eastAsia="Batang"/>
          <w:sz w:val="20"/>
          <w:szCs w:val="20"/>
        </w:rPr>
      </w:pPr>
      <w:r w:rsidRPr="002B49BE">
        <w:rPr>
          <w:rFonts w:eastAsia="Batang"/>
          <w:sz w:val="20"/>
          <w:szCs w:val="20"/>
        </w:rPr>
        <w:t>Remember, Paul was only in Thessalonica for a short time (between 4 weeks, or at the most a few months). The church there had learned that Jesus could return at any time (see 1:9-10; 5:1-2; 2 Thess. 2:1-2). But apparently the issue of what happens to Christians who die before Jesus returns was never addressed. They were uncertain, and even grieving, thinking that those who died were going to miss out on some aspects of the Lord’s promise. We can’t be entirely certain of every question they had,</w:t>
      </w:r>
      <w:r w:rsidR="002B49BE" w:rsidRPr="002B49BE">
        <w:rPr>
          <w:rFonts w:eastAsia="Batang"/>
          <w:sz w:val="20"/>
          <w:szCs w:val="20"/>
        </w:rPr>
        <w:t xml:space="preserve"> </w:t>
      </w:r>
      <w:r w:rsidRPr="002B49BE">
        <w:rPr>
          <w:rFonts w:eastAsia="Batang"/>
          <w:sz w:val="20"/>
          <w:szCs w:val="20"/>
        </w:rPr>
        <w:t>and it is likely there wa</w:t>
      </w:r>
      <w:r w:rsidR="002B49BE" w:rsidRPr="002B49BE">
        <w:rPr>
          <w:rFonts w:eastAsia="Batang"/>
          <w:sz w:val="20"/>
          <w:szCs w:val="20"/>
        </w:rPr>
        <w:t>s a wider variety of opinions a</w:t>
      </w:r>
      <w:r w:rsidRPr="002B49BE">
        <w:rPr>
          <w:rFonts w:eastAsia="Batang"/>
          <w:sz w:val="20"/>
          <w:szCs w:val="20"/>
        </w:rPr>
        <w:t>nd confusion on the matter. Paul sets out to fill in the gaps where they were</w:t>
      </w:r>
      <w:r w:rsidR="002B49BE" w:rsidRPr="002B49BE">
        <w:rPr>
          <w:rFonts w:eastAsia="Batang"/>
          <w:sz w:val="20"/>
          <w:szCs w:val="20"/>
        </w:rPr>
        <w:t xml:space="preserve"> uninformed on these matters with the goal of comforting them.</w:t>
      </w:r>
    </w:p>
    <w:p w14:paraId="142A4B8A" w14:textId="77777777" w:rsidR="00FD0DAF" w:rsidRDefault="00FD0DAF" w:rsidP="007D0FF4">
      <w:pPr>
        <w:ind w:right="-360"/>
        <w:rPr>
          <w:rFonts w:ascii="Batang" w:eastAsia="Batang" w:hAnsi="Batang"/>
        </w:rPr>
      </w:pPr>
    </w:p>
    <w:p w14:paraId="35A09E10" w14:textId="77777777" w:rsidR="0043077F" w:rsidRPr="00266DBB" w:rsidRDefault="007D0FF4" w:rsidP="0078108A">
      <w:pPr>
        <w:pStyle w:val="ListParagraph"/>
        <w:numPr>
          <w:ilvl w:val="0"/>
          <w:numId w:val="12"/>
        </w:numPr>
        <w:ind w:right="-360"/>
        <w:rPr>
          <w:rFonts w:ascii="Batang" w:eastAsia="Batang" w:hAnsi="Batang"/>
          <w:b/>
          <w:bCs/>
        </w:rPr>
      </w:pPr>
      <w:r w:rsidRPr="00266DBB">
        <w:rPr>
          <w:rFonts w:ascii="Batang" w:eastAsia="Batang" w:hAnsi="Batang"/>
          <w:b/>
          <w:bCs/>
        </w:rPr>
        <w:t>Who are “those who are asleep”?  Sleep is a common figure of speech for death in the NT (three times in 4:13-15; see also J</w:t>
      </w:r>
      <w:r w:rsidR="002B49BE" w:rsidRPr="00266DBB">
        <w:rPr>
          <w:rFonts w:ascii="Batang" w:eastAsia="Batang" w:hAnsi="Batang"/>
          <w:b/>
          <w:bCs/>
        </w:rPr>
        <w:t>ohn 11:11-13 and 1 Cor. 15:18-20</w:t>
      </w:r>
      <w:r w:rsidRPr="00266DBB">
        <w:rPr>
          <w:rFonts w:ascii="Batang" w:eastAsia="Batang" w:hAnsi="Batang"/>
          <w:b/>
          <w:bCs/>
        </w:rPr>
        <w:t xml:space="preserve">). </w:t>
      </w:r>
    </w:p>
    <w:p w14:paraId="6DDC96BD" w14:textId="7B560447" w:rsidR="0043077F" w:rsidRDefault="0043077F" w:rsidP="0043077F">
      <w:pPr>
        <w:pStyle w:val="ListParagraph"/>
        <w:ind w:left="0" w:right="-360"/>
        <w:rPr>
          <w:rFonts w:ascii="Batang" w:eastAsia="Batang" w:hAnsi="Batang"/>
        </w:rPr>
      </w:pPr>
    </w:p>
    <w:p w14:paraId="2DEF1F6A" w14:textId="77777777" w:rsidR="00FF5E26" w:rsidRDefault="00FF5E26" w:rsidP="0043077F">
      <w:pPr>
        <w:pStyle w:val="ListParagraph"/>
        <w:ind w:left="0" w:right="-360"/>
        <w:rPr>
          <w:rFonts w:ascii="Batang" w:eastAsia="Batang" w:hAnsi="Batang"/>
        </w:rPr>
      </w:pPr>
    </w:p>
    <w:p w14:paraId="428FC313" w14:textId="54AC7B38" w:rsidR="0043077F" w:rsidRDefault="0043077F" w:rsidP="0043077F">
      <w:pPr>
        <w:pStyle w:val="ListParagraph"/>
        <w:ind w:left="0" w:right="-360"/>
        <w:rPr>
          <w:rFonts w:ascii="Batang" w:eastAsia="Batang" w:hAnsi="Batang"/>
        </w:rPr>
      </w:pPr>
    </w:p>
    <w:p w14:paraId="7800018F" w14:textId="77777777" w:rsidR="003B40E6" w:rsidRDefault="003B40E6" w:rsidP="0043077F">
      <w:pPr>
        <w:pStyle w:val="ListParagraph"/>
        <w:ind w:left="0" w:right="-360"/>
        <w:rPr>
          <w:rFonts w:ascii="Batang" w:eastAsia="Batang" w:hAnsi="Batang"/>
        </w:rPr>
      </w:pPr>
    </w:p>
    <w:p w14:paraId="203B97D5" w14:textId="4994F6A8" w:rsidR="002B49BE" w:rsidRDefault="007D0FF4" w:rsidP="002B49BE">
      <w:pPr>
        <w:pStyle w:val="ListParagraph"/>
        <w:numPr>
          <w:ilvl w:val="0"/>
          <w:numId w:val="12"/>
        </w:numPr>
        <w:ind w:right="-360"/>
        <w:rPr>
          <w:rFonts w:ascii="Batang" w:eastAsia="Batang" w:hAnsi="Batang"/>
        </w:rPr>
      </w:pPr>
      <w:r>
        <w:rPr>
          <w:rFonts w:ascii="Batang" w:eastAsia="Batang" w:hAnsi="Batang"/>
        </w:rPr>
        <w:t>What do the passages below teach about the condition and location of souls who have died in Christ?</w:t>
      </w:r>
    </w:p>
    <w:p w14:paraId="72C75A01" w14:textId="77777777" w:rsidR="00FF5E26" w:rsidRPr="0043077F" w:rsidRDefault="00FF5E26" w:rsidP="00FF5E26">
      <w:pPr>
        <w:pStyle w:val="ListParagraph"/>
        <w:ind w:left="0" w:right="-360"/>
        <w:rPr>
          <w:rFonts w:ascii="Batang" w:eastAsia="Batang" w:hAnsi="Batang"/>
        </w:rPr>
      </w:pPr>
    </w:p>
    <w:p w14:paraId="293C7762" w14:textId="77777777" w:rsidR="007D0FF4" w:rsidRDefault="007D0FF4" w:rsidP="007D0FF4">
      <w:pPr>
        <w:pStyle w:val="ListParagraph"/>
        <w:ind w:left="0" w:right="-360"/>
        <w:rPr>
          <w:rFonts w:ascii="Batang" w:eastAsia="Batang" w:hAnsi="Batang"/>
        </w:rPr>
      </w:pPr>
      <w:r>
        <w:rPr>
          <w:rFonts w:ascii="Batang" w:eastAsia="Batang" w:hAnsi="Batang"/>
        </w:rPr>
        <w:t>2 Corinthians 5:8</w:t>
      </w:r>
    </w:p>
    <w:p w14:paraId="0FBCBC80" w14:textId="77777777" w:rsidR="0043077F" w:rsidRDefault="0043077F" w:rsidP="007D0FF4">
      <w:pPr>
        <w:pStyle w:val="ListParagraph"/>
        <w:ind w:left="0" w:right="-360"/>
        <w:rPr>
          <w:rFonts w:ascii="Batang" w:eastAsia="Batang" w:hAnsi="Batang"/>
        </w:rPr>
      </w:pPr>
    </w:p>
    <w:p w14:paraId="5698426E" w14:textId="77777777" w:rsidR="007D0FF4" w:rsidRDefault="007D0FF4" w:rsidP="007D0FF4">
      <w:pPr>
        <w:pStyle w:val="ListParagraph"/>
        <w:ind w:left="0" w:right="-360"/>
        <w:rPr>
          <w:rFonts w:ascii="Batang" w:eastAsia="Batang" w:hAnsi="Batang"/>
        </w:rPr>
      </w:pPr>
      <w:r>
        <w:rPr>
          <w:rFonts w:ascii="Batang" w:eastAsia="Batang" w:hAnsi="Batang"/>
        </w:rPr>
        <w:t>Philippians 1:21-23</w:t>
      </w:r>
    </w:p>
    <w:p w14:paraId="2A395E30" w14:textId="64D4C36F" w:rsidR="0043077F" w:rsidRDefault="0043077F" w:rsidP="007D0FF4">
      <w:pPr>
        <w:pStyle w:val="ListParagraph"/>
        <w:ind w:left="0" w:right="-360"/>
        <w:rPr>
          <w:rFonts w:ascii="Batang" w:eastAsia="Batang" w:hAnsi="Batang"/>
        </w:rPr>
      </w:pPr>
    </w:p>
    <w:p w14:paraId="515A68E4" w14:textId="77777777" w:rsidR="00FF5E26" w:rsidRDefault="00FF5E26" w:rsidP="007D0FF4">
      <w:pPr>
        <w:pStyle w:val="ListParagraph"/>
        <w:ind w:left="0" w:right="-360"/>
        <w:rPr>
          <w:rFonts w:ascii="Batang" w:eastAsia="Batang" w:hAnsi="Batang"/>
        </w:rPr>
      </w:pPr>
    </w:p>
    <w:p w14:paraId="75DF2450" w14:textId="2DD1C704" w:rsidR="0078108A" w:rsidRDefault="007D0FF4" w:rsidP="00F70CA3">
      <w:pPr>
        <w:pStyle w:val="ListParagraph"/>
        <w:ind w:left="0" w:right="-360"/>
        <w:rPr>
          <w:rFonts w:ascii="Batang" w:eastAsia="Batang" w:hAnsi="Batang"/>
        </w:rPr>
      </w:pPr>
      <w:r>
        <w:rPr>
          <w:rFonts w:ascii="Batang" w:eastAsia="Batang" w:hAnsi="Batang"/>
        </w:rPr>
        <w:t>Luke 16:19-31</w:t>
      </w:r>
      <w:r w:rsidR="002B49BE">
        <w:rPr>
          <w:rFonts w:ascii="Batang" w:eastAsia="Batang" w:hAnsi="Batang"/>
        </w:rPr>
        <w:t>; 23:43</w:t>
      </w:r>
    </w:p>
    <w:p w14:paraId="63CCB90C" w14:textId="3FE3DDF9" w:rsidR="00FF5E26" w:rsidRDefault="00FF5E26" w:rsidP="00F70CA3">
      <w:pPr>
        <w:pStyle w:val="ListParagraph"/>
        <w:ind w:left="0" w:right="-360"/>
        <w:rPr>
          <w:rFonts w:ascii="Batang" w:eastAsia="Batang" w:hAnsi="Batang"/>
        </w:rPr>
      </w:pPr>
    </w:p>
    <w:p w14:paraId="23C7606B" w14:textId="77777777" w:rsidR="00FF5E26" w:rsidRDefault="00FF5E26" w:rsidP="00F70CA3">
      <w:pPr>
        <w:pStyle w:val="ListParagraph"/>
        <w:ind w:left="0" w:right="-360"/>
        <w:rPr>
          <w:rFonts w:ascii="Batang" w:eastAsia="Batang" w:hAnsi="Batang"/>
        </w:rPr>
      </w:pPr>
    </w:p>
    <w:p w14:paraId="0C80F8D7" w14:textId="258A9B28" w:rsidR="002B49BE" w:rsidRDefault="002B49BE" w:rsidP="0078108A">
      <w:pPr>
        <w:pStyle w:val="ListParagraph"/>
        <w:numPr>
          <w:ilvl w:val="0"/>
          <w:numId w:val="12"/>
        </w:numPr>
        <w:ind w:right="-360"/>
        <w:rPr>
          <w:rFonts w:ascii="Batang" w:eastAsia="Batang" w:hAnsi="Batang"/>
        </w:rPr>
      </w:pPr>
      <w:r>
        <w:rPr>
          <w:rFonts w:ascii="Batang" w:eastAsia="Batang" w:hAnsi="Batang"/>
        </w:rPr>
        <w:lastRenderedPageBreak/>
        <w:t xml:space="preserve">We are told that Jesus Himself wept when His friend Lazarus died (John 11:32-36). Paul does not say Christians do not grieve-he says we do not grieve as others who have no hope (4:13). How does the grief of a Christian over a death of a loved one differ from the grief experienced by an unbeliever? What passages of scripture </w:t>
      </w:r>
      <w:r w:rsidR="00507709">
        <w:rPr>
          <w:rFonts w:ascii="Batang" w:eastAsia="Batang" w:hAnsi="Batang"/>
        </w:rPr>
        <w:t xml:space="preserve">would </w:t>
      </w:r>
      <w:r>
        <w:rPr>
          <w:rFonts w:ascii="Batang" w:eastAsia="Batang" w:hAnsi="Batang"/>
        </w:rPr>
        <w:t>support your answer?</w:t>
      </w:r>
    </w:p>
    <w:p w14:paraId="4AD7199C" w14:textId="77777777" w:rsidR="002B49BE" w:rsidRDefault="002B49BE" w:rsidP="002B49BE">
      <w:pPr>
        <w:pStyle w:val="ListParagraph"/>
        <w:ind w:left="0" w:right="-360"/>
        <w:rPr>
          <w:rFonts w:ascii="Batang" w:eastAsia="Batang" w:hAnsi="Batang"/>
        </w:rPr>
      </w:pPr>
    </w:p>
    <w:p w14:paraId="38FE56C8" w14:textId="77777777" w:rsidR="0043077F" w:rsidRDefault="0043077F" w:rsidP="002B49BE">
      <w:pPr>
        <w:pStyle w:val="ListParagraph"/>
        <w:ind w:left="0" w:right="-360"/>
        <w:rPr>
          <w:rFonts w:ascii="Batang" w:eastAsia="Batang" w:hAnsi="Batang"/>
        </w:rPr>
      </w:pPr>
    </w:p>
    <w:p w14:paraId="1053F9B8" w14:textId="4A6914E7" w:rsidR="0043077F" w:rsidRDefault="0043077F" w:rsidP="002B49BE">
      <w:pPr>
        <w:pStyle w:val="ListParagraph"/>
        <w:ind w:left="0" w:right="-360"/>
        <w:rPr>
          <w:rFonts w:ascii="Batang" w:eastAsia="Batang" w:hAnsi="Batang"/>
        </w:rPr>
      </w:pPr>
    </w:p>
    <w:p w14:paraId="3C53B89C" w14:textId="73B97A39" w:rsidR="00423F4A" w:rsidRDefault="00423F4A" w:rsidP="002B49BE">
      <w:pPr>
        <w:pStyle w:val="ListParagraph"/>
        <w:ind w:left="0" w:right="-360"/>
        <w:rPr>
          <w:rFonts w:ascii="Batang" w:eastAsia="Batang" w:hAnsi="Batang"/>
        </w:rPr>
      </w:pPr>
    </w:p>
    <w:p w14:paraId="2D92DDF6" w14:textId="77777777" w:rsidR="00DE58D4" w:rsidRDefault="00DE58D4" w:rsidP="002B49BE">
      <w:pPr>
        <w:pStyle w:val="ListParagraph"/>
        <w:ind w:left="0" w:right="-360"/>
        <w:rPr>
          <w:rFonts w:ascii="Batang" w:eastAsia="Batang" w:hAnsi="Batang"/>
        </w:rPr>
      </w:pPr>
    </w:p>
    <w:p w14:paraId="009FD121" w14:textId="77777777" w:rsidR="002B49BE" w:rsidRDefault="002B49BE" w:rsidP="002B49BE">
      <w:pPr>
        <w:pStyle w:val="ListParagraph"/>
        <w:ind w:left="0" w:right="-360"/>
        <w:rPr>
          <w:rFonts w:ascii="Batang" w:eastAsia="Batang" w:hAnsi="Batang"/>
        </w:rPr>
      </w:pPr>
    </w:p>
    <w:p w14:paraId="0E2684D5" w14:textId="77777777" w:rsidR="002B49BE" w:rsidRPr="002B49BE" w:rsidRDefault="002B49BE" w:rsidP="002B49BE">
      <w:pPr>
        <w:pStyle w:val="ListParagraph"/>
        <w:ind w:left="0" w:right="-360"/>
        <w:rPr>
          <w:rFonts w:ascii="Batang" w:eastAsia="Batang" w:hAnsi="Batang"/>
        </w:rPr>
      </w:pPr>
    </w:p>
    <w:p w14:paraId="76C28870" w14:textId="77777777" w:rsidR="00F522C8" w:rsidRPr="00266DBB" w:rsidRDefault="00ED6075" w:rsidP="0078108A">
      <w:pPr>
        <w:pStyle w:val="ListParagraph"/>
        <w:numPr>
          <w:ilvl w:val="0"/>
          <w:numId w:val="12"/>
        </w:numPr>
        <w:ind w:right="-360"/>
        <w:rPr>
          <w:rFonts w:ascii="Batang" w:eastAsia="Batang" w:hAnsi="Batang"/>
          <w:b/>
          <w:bCs/>
        </w:rPr>
      </w:pPr>
      <w:r w:rsidRPr="00266DBB">
        <w:rPr>
          <w:rFonts w:ascii="Batang" w:eastAsia="Batang" w:hAnsi="Batang"/>
          <w:b/>
          <w:bCs/>
        </w:rPr>
        <w:t xml:space="preserve">What </w:t>
      </w:r>
      <w:r w:rsidR="0078108A" w:rsidRPr="00266DBB">
        <w:rPr>
          <w:rFonts w:ascii="Batang" w:eastAsia="Batang" w:hAnsi="Batang"/>
          <w:b/>
          <w:bCs/>
        </w:rPr>
        <w:t xml:space="preserve">can we deduce about the cause of the Thessalonians’ distress, </w:t>
      </w:r>
      <w:r w:rsidRPr="00266DBB">
        <w:rPr>
          <w:rFonts w:ascii="Batang" w:eastAsia="Batang" w:hAnsi="Batang"/>
          <w:b/>
          <w:bCs/>
        </w:rPr>
        <w:t>regard</w:t>
      </w:r>
      <w:r w:rsidR="0078108A" w:rsidRPr="00266DBB">
        <w:rPr>
          <w:rFonts w:ascii="Batang" w:eastAsia="Batang" w:hAnsi="Batang"/>
          <w:b/>
          <w:bCs/>
        </w:rPr>
        <w:t>ing</w:t>
      </w:r>
      <w:r w:rsidRPr="00266DBB">
        <w:rPr>
          <w:rFonts w:ascii="Batang" w:eastAsia="Batang" w:hAnsi="Batang"/>
          <w:b/>
          <w:bCs/>
        </w:rPr>
        <w:t xml:space="preserve"> those who had fallen asleep</w:t>
      </w:r>
      <w:r w:rsidR="0078108A" w:rsidRPr="00266DBB">
        <w:rPr>
          <w:rFonts w:ascii="Batang" w:eastAsia="Batang" w:hAnsi="Batang"/>
          <w:b/>
          <w:bCs/>
        </w:rPr>
        <w:t xml:space="preserve"> (verse</w:t>
      </w:r>
      <w:r w:rsidR="00C90060" w:rsidRPr="00266DBB">
        <w:rPr>
          <w:rFonts w:ascii="Batang" w:eastAsia="Batang" w:hAnsi="Batang"/>
          <w:b/>
          <w:bCs/>
        </w:rPr>
        <w:t xml:space="preserve"> </w:t>
      </w:r>
      <w:r w:rsidR="0078108A" w:rsidRPr="00266DBB">
        <w:rPr>
          <w:rFonts w:ascii="Batang" w:eastAsia="Batang" w:hAnsi="Batang"/>
          <w:b/>
          <w:bCs/>
        </w:rPr>
        <w:t>14)</w:t>
      </w:r>
      <w:r w:rsidRPr="00266DBB">
        <w:rPr>
          <w:rFonts w:ascii="Batang" w:eastAsia="Batang" w:hAnsi="Batang"/>
          <w:b/>
          <w:bCs/>
        </w:rPr>
        <w:t>?</w:t>
      </w:r>
      <w:r w:rsidR="0078108A" w:rsidRPr="00266DBB">
        <w:rPr>
          <w:rFonts w:ascii="Batang" w:eastAsia="Batang" w:hAnsi="Batang"/>
          <w:b/>
          <w:bCs/>
        </w:rPr>
        <w:t xml:space="preserve">  What is it they were afraid of?</w:t>
      </w:r>
    </w:p>
    <w:p w14:paraId="1FF92AB6" w14:textId="77777777" w:rsidR="00F522C8" w:rsidRPr="00266DBB" w:rsidRDefault="00F522C8" w:rsidP="00CE67FF">
      <w:pPr>
        <w:ind w:left="-360" w:right="-360"/>
        <w:rPr>
          <w:rFonts w:ascii="Batang" w:eastAsia="Batang" w:hAnsi="Batang"/>
          <w:b/>
          <w:bCs/>
        </w:rPr>
      </w:pPr>
    </w:p>
    <w:p w14:paraId="34E84748" w14:textId="7659E694" w:rsidR="00ED6075" w:rsidRPr="00266DBB" w:rsidRDefault="00ED6075" w:rsidP="007D0FF4">
      <w:pPr>
        <w:ind w:right="-360"/>
        <w:rPr>
          <w:rFonts w:ascii="Batang" w:eastAsia="Batang" w:hAnsi="Batang"/>
          <w:b/>
          <w:bCs/>
        </w:rPr>
      </w:pPr>
    </w:p>
    <w:p w14:paraId="71EFAF27" w14:textId="77777777" w:rsidR="00DE58D4" w:rsidRPr="00266DBB" w:rsidRDefault="00DE58D4" w:rsidP="007D0FF4">
      <w:pPr>
        <w:ind w:right="-360"/>
        <w:rPr>
          <w:rFonts w:ascii="Batang" w:eastAsia="Batang" w:hAnsi="Batang"/>
          <w:b/>
          <w:bCs/>
        </w:rPr>
      </w:pPr>
    </w:p>
    <w:p w14:paraId="4D61D2C9" w14:textId="77777777" w:rsidR="00423F4A" w:rsidRPr="00266DBB" w:rsidRDefault="00423F4A" w:rsidP="007D0FF4">
      <w:pPr>
        <w:ind w:right="-360"/>
        <w:rPr>
          <w:rFonts w:ascii="Batang" w:eastAsia="Batang" w:hAnsi="Batang"/>
          <w:b/>
          <w:bCs/>
        </w:rPr>
      </w:pPr>
    </w:p>
    <w:p w14:paraId="757B1628" w14:textId="2BE27AB4" w:rsidR="00ED6075" w:rsidRPr="00266DBB" w:rsidRDefault="00085CBB" w:rsidP="0043077F">
      <w:pPr>
        <w:pStyle w:val="ListParagraph"/>
        <w:numPr>
          <w:ilvl w:val="0"/>
          <w:numId w:val="12"/>
        </w:numPr>
        <w:ind w:right="-360"/>
        <w:rPr>
          <w:rFonts w:ascii="Batang" w:eastAsia="Batang" w:hAnsi="Batang"/>
          <w:b/>
          <w:bCs/>
        </w:rPr>
      </w:pPr>
      <w:r w:rsidRPr="00266DBB">
        <w:rPr>
          <w:rFonts w:ascii="Batang" w:eastAsia="Batang" w:hAnsi="Batang"/>
          <w:b/>
          <w:bCs/>
        </w:rPr>
        <w:t xml:space="preserve">Paul </w:t>
      </w:r>
      <w:r w:rsidR="0078108A" w:rsidRPr="00266DBB">
        <w:rPr>
          <w:rFonts w:ascii="Batang" w:eastAsia="Batang" w:hAnsi="Batang"/>
          <w:b/>
          <w:bCs/>
        </w:rPr>
        <w:t xml:space="preserve">responds to the Thessalonians’ concerns for the departed with a </w:t>
      </w:r>
      <w:r w:rsidRPr="00266DBB">
        <w:rPr>
          <w:rFonts w:ascii="Batang" w:eastAsia="Batang" w:hAnsi="Batang"/>
          <w:b/>
          <w:bCs/>
        </w:rPr>
        <w:t xml:space="preserve">very logical train of thought in verse 14.  </w:t>
      </w:r>
      <w:r w:rsidR="00ED6075" w:rsidRPr="00266DBB">
        <w:rPr>
          <w:rFonts w:ascii="Batang" w:eastAsia="Batang" w:hAnsi="Batang"/>
          <w:b/>
          <w:bCs/>
        </w:rPr>
        <w:t xml:space="preserve">What is </w:t>
      </w:r>
      <w:r w:rsidRPr="00266DBB">
        <w:rPr>
          <w:rFonts w:ascii="Batang" w:eastAsia="Batang" w:hAnsi="Batang"/>
          <w:b/>
          <w:bCs/>
        </w:rPr>
        <w:t>his</w:t>
      </w:r>
      <w:r w:rsidR="00ED6075" w:rsidRPr="00266DBB">
        <w:rPr>
          <w:rFonts w:ascii="Batang" w:eastAsia="Batang" w:hAnsi="Batang"/>
          <w:b/>
          <w:bCs/>
        </w:rPr>
        <w:t xml:space="preserve"> line of reasoning?</w:t>
      </w:r>
      <w:r w:rsidRPr="00266DBB">
        <w:rPr>
          <w:rFonts w:ascii="Batang" w:eastAsia="Batang" w:hAnsi="Batang"/>
          <w:b/>
          <w:bCs/>
        </w:rPr>
        <w:t xml:space="preserve">  For more insight on this, see</w:t>
      </w:r>
      <w:r w:rsidR="00431198" w:rsidRPr="00266DBB">
        <w:rPr>
          <w:rFonts w:ascii="Batang" w:eastAsia="Batang" w:hAnsi="Batang"/>
          <w:b/>
          <w:bCs/>
        </w:rPr>
        <w:t xml:space="preserve"> </w:t>
      </w:r>
      <w:r w:rsidRPr="00266DBB">
        <w:rPr>
          <w:rFonts w:ascii="Batang" w:eastAsia="Batang" w:hAnsi="Batang"/>
          <w:b/>
          <w:bCs/>
        </w:rPr>
        <w:t>1 Cor</w:t>
      </w:r>
      <w:r w:rsidR="001B4509" w:rsidRPr="00266DBB">
        <w:rPr>
          <w:rFonts w:ascii="Batang" w:eastAsia="Batang" w:hAnsi="Batang"/>
          <w:b/>
          <w:bCs/>
        </w:rPr>
        <w:t>inthians</w:t>
      </w:r>
      <w:r w:rsidRPr="00266DBB">
        <w:rPr>
          <w:rFonts w:ascii="Batang" w:eastAsia="Batang" w:hAnsi="Batang"/>
          <w:b/>
          <w:bCs/>
        </w:rPr>
        <w:t xml:space="preserve"> 15:20-24.</w:t>
      </w:r>
    </w:p>
    <w:p w14:paraId="0E0E0534" w14:textId="77777777" w:rsidR="00ED6075" w:rsidRDefault="00ED6075" w:rsidP="00C90060">
      <w:pPr>
        <w:ind w:right="-360"/>
        <w:rPr>
          <w:rFonts w:ascii="Batang" w:eastAsia="Batang" w:hAnsi="Batang"/>
          <w:i/>
        </w:rPr>
      </w:pPr>
    </w:p>
    <w:p w14:paraId="4AEA5B5B" w14:textId="640B25F3" w:rsidR="00410C7E" w:rsidRDefault="00410C7E" w:rsidP="00C90060">
      <w:pPr>
        <w:ind w:right="-360"/>
        <w:rPr>
          <w:rFonts w:ascii="Batang" w:eastAsia="Batang" w:hAnsi="Batang"/>
          <w:i/>
        </w:rPr>
      </w:pPr>
    </w:p>
    <w:p w14:paraId="1ABBBDE3" w14:textId="77777777" w:rsidR="009F66B4" w:rsidRDefault="009F66B4" w:rsidP="00C90060">
      <w:pPr>
        <w:ind w:right="-360"/>
        <w:rPr>
          <w:rFonts w:ascii="Batang" w:eastAsia="Batang" w:hAnsi="Batang"/>
          <w:i/>
        </w:rPr>
      </w:pPr>
    </w:p>
    <w:p w14:paraId="1BBF8621" w14:textId="6B4F7294" w:rsidR="00410C7E" w:rsidRDefault="00410C7E" w:rsidP="00C90060">
      <w:pPr>
        <w:ind w:right="-360"/>
        <w:rPr>
          <w:rFonts w:ascii="Batang" w:eastAsia="Batang" w:hAnsi="Batang"/>
          <w:i/>
        </w:rPr>
      </w:pPr>
    </w:p>
    <w:p w14:paraId="61EB7E0A" w14:textId="77777777" w:rsidR="00F418C1" w:rsidRDefault="00F418C1" w:rsidP="00C90060">
      <w:pPr>
        <w:ind w:right="-360"/>
        <w:rPr>
          <w:rFonts w:ascii="Batang" w:eastAsia="Batang" w:hAnsi="Batang"/>
          <w:i/>
        </w:rPr>
      </w:pPr>
    </w:p>
    <w:p w14:paraId="0ED4B05A" w14:textId="77777777" w:rsidR="00431198" w:rsidRDefault="00431198" w:rsidP="00C90060">
      <w:pPr>
        <w:ind w:right="-360"/>
        <w:rPr>
          <w:rFonts w:ascii="Batang" w:eastAsia="Batang" w:hAnsi="Batang"/>
          <w:i/>
        </w:rPr>
      </w:pPr>
    </w:p>
    <w:p w14:paraId="1D897230" w14:textId="77777777" w:rsidR="00410C7E" w:rsidRPr="00C90060" w:rsidRDefault="00410C7E" w:rsidP="00C90060">
      <w:pPr>
        <w:ind w:right="-360"/>
        <w:rPr>
          <w:rFonts w:ascii="Batang" w:eastAsia="Batang" w:hAnsi="Batang"/>
          <w:i/>
        </w:rPr>
      </w:pPr>
    </w:p>
    <w:p w14:paraId="3CEE58E1" w14:textId="77777777" w:rsidR="00C90060" w:rsidRDefault="00360196" w:rsidP="00360196">
      <w:pPr>
        <w:pStyle w:val="NoSpacing"/>
        <w:rPr>
          <w:rFonts w:eastAsia="Batang"/>
        </w:rPr>
      </w:pPr>
      <w:r>
        <w:rPr>
          <w:rFonts w:eastAsia="Batang"/>
        </w:rPr>
        <w:t>Interpretive issue (4:14): “Some interpret the phrase ‘God will bring with Him’ to mean that the spirits of dead believers will come from heaven with Christ to meet their resurrected bodies. Others see in it the truth that at the Rapture, God will bring all believers, living and dead, back to heaven with Christ. While the first view is certainly true, the second one seems to be the emphasis of this passage”. (John MacArthur)</w:t>
      </w:r>
    </w:p>
    <w:p w14:paraId="1ED4877B" w14:textId="32F1DCE9" w:rsidR="00E20D38" w:rsidRDefault="00E20D38" w:rsidP="00CE67FF">
      <w:pPr>
        <w:ind w:left="-360" w:right="-360"/>
        <w:rPr>
          <w:rFonts w:ascii="Batang" w:eastAsia="Batang" w:hAnsi="Batang"/>
        </w:rPr>
      </w:pPr>
    </w:p>
    <w:p w14:paraId="03B4AC5E" w14:textId="77777777" w:rsidR="009F66B4" w:rsidRDefault="009F66B4" w:rsidP="00CE67FF">
      <w:pPr>
        <w:ind w:left="-360" w:right="-360"/>
        <w:rPr>
          <w:rFonts w:ascii="Batang" w:eastAsia="Batang" w:hAnsi="Batang"/>
        </w:rPr>
      </w:pPr>
    </w:p>
    <w:p w14:paraId="5A5E480F" w14:textId="77777777" w:rsidR="00360196" w:rsidRPr="00266DBB" w:rsidRDefault="00360196" w:rsidP="00C90060">
      <w:pPr>
        <w:pStyle w:val="ListParagraph"/>
        <w:numPr>
          <w:ilvl w:val="0"/>
          <w:numId w:val="12"/>
        </w:numPr>
        <w:ind w:right="-360"/>
        <w:rPr>
          <w:rFonts w:ascii="Batang" w:eastAsia="Batang" w:hAnsi="Batang"/>
          <w:b/>
          <w:bCs/>
        </w:rPr>
      </w:pPr>
      <w:r w:rsidRPr="00266DBB">
        <w:rPr>
          <w:rFonts w:ascii="Batang" w:eastAsia="Batang" w:hAnsi="Batang"/>
          <w:b/>
          <w:bCs/>
        </w:rPr>
        <w:t>What does Paul say (4:15) is the source of this definitive teaching about what happens at the coming of the Lord?</w:t>
      </w:r>
    </w:p>
    <w:p w14:paraId="6DFF4123" w14:textId="77777777" w:rsidR="00360196" w:rsidRDefault="00360196" w:rsidP="00360196">
      <w:pPr>
        <w:pStyle w:val="ListParagraph"/>
        <w:ind w:left="0" w:right="-360"/>
        <w:rPr>
          <w:rFonts w:ascii="Batang" w:eastAsia="Batang" w:hAnsi="Batang"/>
        </w:rPr>
      </w:pPr>
    </w:p>
    <w:p w14:paraId="7472C5CF" w14:textId="131F60E2" w:rsidR="0043077F" w:rsidRDefault="0043077F" w:rsidP="00360196">
      <w:pPr>
        <w:pStyle w:val="ListParagraph"/>
        <w:ind w:left="0" w:right="-360"/>
        <w:rPr>
          <w:rFonts w:ascii="Batang" w:eastAsia="Batang" w:hAnsi="Batang"/>
        </w:rPr>
      </w:pPr>
    </w:p>
    <w:p w14:paraId="35D47F5D" w14:textId="2F706271" w:rsidR="00DE58D4" w:rsidRDefault="00DE58D4" w:rsidP="00360196">
      <w:pPr>
        <w:pStyle w:val="ListParagraph"/>
        <w:ind w:left="0" w:right="-360"/>
        <w:rPr>
          <w:rFonts w:ascii="Batang" w:eastAsia="Batang" w:hAnsi="Batang"/>
        </w:rPr>
      </w:pPr>
    </w:p>
    <w:p w14:paraId="057D4CA4" w14:textId="77777777" w:rsidR="009F66B4" w:rsidRDefault="009F66B4" w:rsidP="00360196">
      <w:pPr>
        <w:pStyle w:val="ListParagraph"/>
        <w:ind w:left="0" w:right="-360"/>
        <w:rPr>
          <w:rFonts w:ascii="Batang" w:eastAsia="Batang" w:hAnsi="Batang"/>
        </w:rPr>
      </w:pPr>
    </w:p>
    <w:p w14:paraId="721B9E31" w14:textId="77777777" w:rsidR="00360196" w:rsidRPr="00360196" w:rsidRDefault="00360196" w:rsidP="00360196">
      <w:pPr>
        <w:pStyle w:val="ListParagraph"/>
        <w:ind w:left="0" w:right="-360"/>
        <w:rPr>
          <w:rFonts w:ascii="Batang" w:eastAsia="Batang" w:hAnsi="Batang"/>
        </w:rPr>
      </w:pPr>
    </w:p>
    <w:p w14:paraId="2890B1B7" w14:textId="6B0DBDCF" w:rsidR="00F522C8" w:rsidRPr="00B41388" w:rsidRDefault="00085CBB" w:rsidP="00C90060">
      <w:pPr>
        <w:pStyle w:val="ListParagraph"/>
        <w:numPr>
          <w:ilvl w:val="0"/>
          <w:numId w:val="12"/>
        </w:numPr>
        <w:ind w:right="-360"/>
        <w:rPr>
          <w:rFonts w:ascii="Batang" w:eastAsia="Batang" w:hAnsi="Batang"/>
          <w:b/>
          <w:bCs/>
        </w:rPr>
      </w:pPr>
      <w:r w:rsidRPr="00B41388">
        <w:rPr>
          <w:rFonts w:ascii="Batang" w:eastAsia="Batang" w:hAnsi="Batang"/>
          <w:b/>
          <w:bCs/>
        </w:rPr>
        <w:lastRenderedPageBreak/>
        <w:t xml:space="preserve">Paul now sheds more light on the mystery of the </w:t>
      </w:r>
      <w:r w:rsidR="00B534D8" w:rsidRPr="00B41388">
        <w:rPr>
          <w:rFonts w:ascii="Batang" w:eastAsia="Batang" w:hAnsi="Batang"/>
          <w:b/>
          <w:bCs/>
          <w:i/>
        </w:rPr>
        <w:t>parousia</w:t>
      </w:r>
      <w:r w:rsidR="00B534D8" w:rsidRPr="00B41388">
        <w:rPr>
          <w:rFonts w:ascii="Batang" w:eastAsia="Batang" w:hAnsi="Batang"/>
          <w:b/>
          <w:bCs/>
        </w:rPr>
        <w:t xml:space="preserve"> or</w:t>
      </w:r>
      <w:r w:rsidR="00360196" w:rsidRPr="00B41388">
        <w:rPr>
          <w:rFonts w:ascii="Batang" w:eastAsia="Batang" w:hAnsi="Batang"/>
          <w:b/>
          <w:bCs/>
        </w:rPr>
        <w:t xml:space="preserve"> coming of the Lord.  List</w:t>
      </w:r>
      <w:r w:rsidR="00F522C8" w:rsidRPr="00B41388">
        <w:rPr>
          <w:rFonts w:ascii="Batang" w:eastAsia="Batang" w:hAnsi="Batang"/>
          <w:b/>
          <w:bCs/>
        </w:rPr>
        <w:t xml:space="preserve"> the order </w:t>
      </w:r>
      <w:r w:rsidR="007D0FF4" w:rsidRPr="00B41388">
        <w:rPr>
          <w:rFonts w:ascii="Batang" w:eastAsia="Batang" w:hAnsi="Batang"/>
          <w:b/>
          <w:bCs/>
        </w:rPr>
        <w:t>of events as listed in verses 1</w:t>
      </w:r>
      <w:r w:rsidR="009F66B4" w:rsidRPr="00B41388">
        <w:rPr>
          <w:rFonts w:ascii="Batang" w:eastAsia="Batang" w:hAnsi="Batang"/>
          <w:b/>
          <w:bCs/>
        </w:rPr>
        <w:t>6</w:t>
      </w:r>
      <w:r w:rsidR="00F522C8" w:rsidRPr="00B41388">
        <w:rPr>
          <w:rFonts w:ascii="Batang" w:eastAsia="Batang" w:hAnsi="Batang"/>
          <w:b/>
          <w:bCs/>
        </w:rPr>
        <w:t>-17?</w:t>
      </w:r>
    </w:p>
    <w:p w14:paraId="51FE9352" w14:textId="77777777" w:rsidR="00F522C8" w:rsidRPr="00B41388" w:rsidRDefault="00F522C8" w:rsidP="00360196">
      <w:pPr>
        <w:ind w:right="-360"/>
        <w:rPr>
          <w:rFonts w:ascii="Batang" w:eastAsia="Batang" w:hAnsi="Batang"/>
          <w:b/>
          <w:bCs/>
        </w:rPr>
      </w:pPr>
      <w:r w:rsidRPr="00B41388">
        <w:rPr>
          <w:rFonts w:ascii="Batang" w:eastAsia="Batang" w:hAnsi="Batang"/>
          <w:b/>
          <w:bCs/>
        </w:rPr>
        <w:tab/>
      </w:r>
    </w:p>
    <w:p w14:paraId="2E668276" w14:textId="45453DD5" w:rsidR="00356A03" w:rsidRPr="00B41388" w:rsidRDefault="00356A03" w:rsidP="00CE67FF">
      <w:pPr>
        <w:ind w:left="-360" w:right="-360"/>
        <w:rPr>
          <w:rFonts w:ascii="Batang" w:eastAsia="Batang" w:hAnsi="Batang"/>
          <w:b/>
          <w:bCs/>
          <w:i/>
        </w:rPr>
      </w:pPr>
    </w:p>
    <w:p w14:paraId="0C61EA40" w14:textId="646FF787" w:rsidR="009F66B4" w:rsidRPr="00B41388" w:rsidRDefault="009F66B4" w:rsidP="00CE67FF">
      <w:pPr>
        <w:ind w:left="-360" w:right="-360"/>
        <w:rPr>
          <w:rFonts w:ascii="Batang" w:eastAsia="Batang" w:hAnsi="Batang"/>
          <w:b/>
          <w:bCs/>
          <w:i/>
        </w:rPr>
      </w:pPr>
    </w:p>
    <w:p w14:paraId="3677E7B6" w14:textId="290AF72E" w:rsidR="00AC1B21" w:rsidRPr="00B41388" w:rsidRDefault="00AC1B21" w:rsidP="00CE67FF">
      <w:pPr>
        <w:ind w:left="-360" w:right="-360"/>
        <w:rPr>
          <w:rFonts w:ascii="Batang" w:eastAsia="Batang" w:hAnsi="Batang"/>
          <w:b/>
          <w:bCs/>
          <w:i/>
        </w:rPr>
      </w:pPr>
    </w:p>
    <w:p w14:paraId="24B962B3" w14:textId="77777777" w:rsidR="00F418C1" w:rsidRPr="00B41388" w:rsidRDefault="00F418C1" w:rsidP="00CE67FF">
      <w:pPr>
        <w:ind w:left="-360" w:right="-360"/>
        <w:rPr>
          <w:rFonts w:ascii="Batang" w:eastAsia="Batang" w:hAnsi="Batang"/>
          <w:b/>
          <w:bCs/>
          <w:i/>
        </w:rPr>
      </w:pPr>
    </w:p>
    <w:p w14:paraId="5ACC02A3" w14:textId="5F8E07F2" w:rsidR="009F66B4" w:rsidRPr="00B41388" w:rsidRDefault="009F66B4" w:rsidP="00CE67FF">
      <w:pPr>
        <w:ind w:left="-360" w:right="-360"/>
        <w:rPr>
          <w:rFonts w:ascii="Batang" w:eastAsia="Batang" w:hAnsi="Batang"/>
          <w:b/>
          <w:bCs/>
          <w:i/>
        </w:rPr>
      </w:pPr>
    </w:p>
    <w:p w14:paraId="66D3BBDC" w14:textId="77777777" w:rsidR="009F66B4" w:rsidRPr="00B41388" w:rsidRDefault="009F66B4" w:rsidP="00CE67FF">
      <w:pPr>
        <w:ind w:left="-360" w:right="-360"/>
        <w:rPr>
          <w:rFonts w:ascii="Batang" w:eastAsia="Batang" w:hAnsi="Batang"/>
          <w:b/>
          <w:bCs/>
          <w:i/>
        </w:rPr>
      </w:pPr>
    </w:p>
    <w:p w14:paraId="2DA7C242" w14:textId="77777777" w:rsidR="00E03F54" w:rsidRPr="00B41388" w:rsidRDefault="007D0FF4" w:rsidP="00C90060">
      <w:pPr>
        <w:pStyle w:val="ListParagraph"/>
        <w:numPr>
          <w:ilvl w:val="0"/>
          <w:numId w:val="12"/>
        </w:numPr>
        <w:ind w:right="-360"/>
        <w:rPr>
          <w:rFonts w:ascii="Batang" w:eastAsia="Batang" w:hAnsi="Batang"/>
          <w:b/>
          <w:bCs/>
        </w:rPr>
      </w:pPr>
      <w:r w:rsidRPr="00B41388">
        <w:rPr>
          <w:rFonts w:ascii="Batang" w:eastAsia="Batang" w:hAnsi="Batang"/>
          <w:b/>
          <w:bCs/>
        </w:rPr>
        <w:t>The term translated “caught up” (4:17)</w:t>
      </w:r>
      <w:r w:rsidR="00E03F54" w:rsidRPr="00B41388">
        <w:rPr>
          <w:rFonts w:ascii="Batang" w:eastAsia="Batang" w:hAnsi="Batang"/>
          <w:b/>
          <w:bCs/>
        </w:rPr>
        <w:t xml:space="preserve"> </w:t>
      </w:r>
      <w:r w:rsidRPr="00B41388">
        <w:rPr>
          <w:rFonts w:ascii="Batang" w:eastAsia="Batang" w:hAnsi="Batang"/>
          <w:b/>
          <w:bCs/>
        </w:rPr>
        <w:t>is used in othe</w:t>
      </w:r>
      <w:r w:rsidR="00E03F54" w:rsidRPr="00B41388">
        <w:rPr>
          <w:rFonts w:ascii="Batang" w:eastAsia="Batang" w:hAnsi="Batang"/>
          <w:b/>
          <w:bCs/>
        </w:rPr>
        <w:t>r passages of Scripture. It is the</w:t>
      </w:r>
      <w:r w:rsidRPr="00B41388">
        <w:rPr>
          <w:rFonts w:ascii="Batang" w:eastAsia="Batang" w:hAnsi="Batang"/>
          <w:b/>
          <w:bCs/>
        </w:rPr>
        <w:t xml:space="preserve"> Latin translation</w:t>
      </w:r>
      <w:r w:rsidR="00C90060" w:rsidRPr="00B41388">
        <w:rPr>
          <w:rFonts w:ascii="Batang" w:eastAsia="Batang" w:hAnsi="Batang"/>
          <w:b/>
          <w:bCs/>
        </w:rPr>
        <w:t xml:space="preserve"> </w:t>
      </w:r>
      <w:r w:rsidR="00E03F54" w:rsidRPr="00B41388">
        <w:rPr>
          <w:rFonts w:ascii="Batang" w:eastAsia="Batang" w:hAnsi="Batang"/>
          <w:b/>
          <w:bCs/>
        </w:rPr>
        <w:t xml:space="preserve">that results in the common reference to this event as the “rapture”. The Greek word actually means to be snatched away. While we may be tempted to think of the rapture as it is depicted in modern books and movies, it is better to think of the term with the same emphasis as the Scripture. </w:t>
      </w:r>
    </w:p>
    <w:p w14:paraId="17D42C34" w14:textId="77777777" w:rsidR="00E03F54" w:rsidRPr="00B41388" w:rsidRDefault="00E03F54" w:rsidP="00E03F54">
      <w:pPr>
        <w:pStyle w:val="ListParagraph"/>
        <w:ind w:left="0" w:right="-360"/>
        <w:rPr>
          <w:rFonts w:ascii="Batang" w:eastAsia="Batang" w:hAnsi="Batang"/>
          <w:b/>
          <w:bCs/>
        </w:rPr>
      </w:pPr>
    </w:p>
    <w:p w14:paraId="41B092A5" w14:textId="77777777" w:rsidR="00085CBB" w:rsidRPr="00B41388" w:rsidRDefault="00360196" w:rsidP="00E03F54">
      <w:pPr>
        <w:pStyle w:val="ListParagraph"/>
        <w:ind w:left="0" w:right="-360"/>
        <w:rPr>
          <w:rFonts w:ascii="Batang" w:eastAsia="Batang" w:hAnsi="Batang"/>
          <w:b/>
          <w:bCs/>
        </w:rPr>
      </w:pPr>
      <w:r w:rsidRPr="00B41388">
        <w:rPr>
          <w:rFonts w:ascii="Batang" w:eastAsia="Batang" w:hAnsi="Batang"/>
          <w:b/>
          <w:bCs/>
        </w:rPr>
        <w:t xml:space="preserve">What additional information can you gain from </w:t>
      </w:r>
      <w:r w:rsidR="00C90060" w:rsidRPr="00B41388">
        <w:rPr>
          <w:rFonts w:ascii="Batang" w:eastAsia="Batang" w:hAnsi="Batang"/>
          <w:b/>
          <w:bCs/>
        </w:rPr>
        <w:t>1 Cor</w:t>
      </w:r>
      <w:r w:rsidR="00E03F54" w:rsidRPr="00B41388">
        <w:rPr>
          <w:rFonts w:ascii="Batang" w:eastAsia="Batang" w:hAnsi="Batang"/>
          <w:b/>
          <w:bCs/>
        </w:rPr>
        <w:t>.</w:t>
      </w:r>
      <w:r w:rsidR="00C90060" w:rsidRPr="00B41388">
        <w:rPr>
          <w:rFonts w:ascii="Batang" w:eastAsia="Batang" w:hAnsi="Batang"/>
          <w:b/>
          <w:bCs/>
        </w:rPr>
        <w:t xml:space="preserve"> 15:50-58</w:t>
      </w:r>
      <w:r w:rsidRPr="00B41388">
        <w:rPr>
          <w:rFonts w:ascii="Batang" w:eastAsia="Batang" w:hAnsi="Batang"/>
          <w:b/>
          <w:bCs/>
        </w:rPr>
        <w:t>?</w:t>
      </w:r>
    </w:p>
    <w:p w14:paraId="2DF68FEC" w14:textId="77777777" w:rsidR="00C855D5" w:rsidRPr="00B41388" w:rsidRDefault="00C855D5" w:rsidP="00CE67FF">
      <w:pPr>
        <w:ind w:left="-360" w:right="-360"/>
        <w:rPr>
          <w:rFonts w:ascii="Batang" w:eastAsia="Batang" w:hAnsi="Batang"/>
          <w:b/>
          <w:bCs/>
        </w:rPr>
      </w:pPr>
    </w:p>
    <w:p w14:paraId="66FC0B40" w14:textId="77777777" w:rsidR="00410C7E" w:rsidRPr="00B41388" w:rsidRDefault="00410C7E" w:rsidP="00CE67FF">
      <w:pPr>
        <w:ind w:left="-360" w:right="-360"/>
        <w:rPr>
          <w:rFonts w:ascii="Batang" w:eastAsia="Batang" w:hAnsi="Batang"/>
          <w:b/>
          <w:bCs/>
        </w:rPr>
      </w:pPr>
    </w:p>
    <w:p w14:paraId="6E489121" w14:textId="77777777" w:rsidR="00410C7E" w:rsidRPr="00B41388" w:rsidRDefault="00410C7E" w:rsidP="00CE67FF">
      <w:pPr>
        <w:ind w:left="-360" w:right="-360"/>
        <w:rPr>
          <w:rFonts w:ascii="Batang" w:eastAsia="Batang" w:hAnsi="Batang"/>
          <w:b/>
          <w:bCs/>
        </w:rPr>
      </w:pPr>
    </w:p>
    <w:p w14:paraId="70F49AFE" w14:textId="77777777" w:rsidR="00410C7E" w:rsidRPr="00B41388" w:rsidRDefault="00410C7E" w:rsidP="00CE67FF">
      <w:pPr>
        <w:ind w:left="-360" w:right="-360"/>
        <w:rPr>
          <w:rFonts w:ascii="Batang" w:eastAsia="Batang" w:hAnsi="Batang"/>
          <w:b/>
          <w:bCs/>
        </w:rPr>
      </w:pPr>
    </w:p>
    <w:p w14:paraId="72EAF3C9" w14:textId="37BB9CAF" w:rsidR="002903BE" w:rsidRPr="00B41388" w:rsidRDefault="002903BE" w:rsidP="003565C6">
      <w:pPr>
        <w:ind w:right="-360"/>
        <w:rPr>
          <w:rFonts w:ascii="Batang" w:eastAsia="Batang" w:hAnsi="Batang"/>
          <w:b/>
          <w:bCs/>
          <w:i/>
        </w:rPr>
      </w:pPr>
    </w:p>
    <w:p w14:paraId="3376A916" w14:textId="77777777" w:rsidR="00322355" w:rsidRPr="00B41388" w:rsidRDefault="00322355" w:rsidP="003565C6">
      <w:pPr>
        <w:ind w:right="-360"/>
        <w:rPr>
          <w:rFonts w:ascii="Batang" w:eastAsia="Batang" w:hAnsi="Batang"/>
          <w:b/>
          <w:bCs/>
          <w:i/>
        </w:rPr>
      </w:pPr>
    </w:p>
    <w:p w14:paraId="3A976D6A" w14:textId="73E4DFC2" w:rsidR="002903BE" w:rsidRPr="00B41388" w:rsidRDefault="002903BE" w:rsidP="00CE67FF">
      <w:pPr>
        <w:ind w:left="-360" w:right="-360"/>
        <w:rPr>
          <w:rFonts w:ascii="Batang" w:eastAsia="Batang" w:hAnsi="Batang"/>
          <w:b/>
          <w:bCs/>
          <w:i/>
        </w:rPr>
      </w:pPr>
    </w:p>
    <w:p w14:paraId="2E69165B" w14:textId="77777777" w:rsidR="00322355" w:rsidRPr="00B41388" w:rsidRDefault="00322355" w:rsidP="00CE67FF">
      <w:pPr>
        <w:ind w:left="-360" w:right="-360"/>
        <w:rPr>
          <w:rFonts w:ascii="Batang" w:eastAsia="Batang" w:hAnsi="Batang"/>
          <w:b/>
          <w:bCs/>
          <w:i/>
        </w:rPr>
      </w:pPr>
    </w:p>
    <w:p w14:paraId="5E4D5E09" w14:textId="389A07E8" w:rsidR="002903BE" w:rsidRPr="00B41388" w:rsidRDefault="00AC1B21" w:rsidP="00C90060">
      <w:pPr>
        <w:pStyle w:val="ListParagraph"/>
        <w:numPr>
          <w:ilvl w:val="0"/>
          <w:numId w:val="12"/>
        </w:numPr>
        <w:ind w:right="-360"/>
        <w:rPr>
          <w:rFonts w:ascii="Batang" w:eastAsia="Batang" w:hAnsi="Batang"/>
          <w:b/>
          <w:bCs/>
        </w:rPr>
      </w:pPr>
      <w:r w:rsidRPr="00B41388">
        <w:rPr>
          <w:rFonts w:ascii="Batang" w:eastAsia="Batang" w:hAnsi="Batang"/>
          <w:b/>
          <w:bCs/>
        </w:rPr>
        <w:t>So,</w:t>
      </w:r>
      <w:r w:rsidR="002903BE" w:rsidRPr="00B41388">
        <w:rPr>
          <w:rFonts w:ascii="Batang" w:eastAsia="Batang" w:hAnsi="Batang"/>
          <w:b/>
          <w:bCs/>
        </w:rPr>
        <w:t xml:space="preserve"> if deceased believers are to be resurrected</w:t>
      </w:r>
      <w:r w:rsidR="00C90060" w:rsidRPr="00B41388">
        <w:rPr>
          <w:rFonts w:ascii="Batang" w:eastAsia="Batang" w:hAnsi="Batang"/>
          <w:b/>
          <w:bCs/>
        </w:rPr>
        <w:t xml:space="preserve"> bodily</w:t>
      </w:r>
      <w:r w:rsidR="002903BE" w:rsidRPr="00B41388">
        <w:rPr>
          <w:rFonts w:ascii="Batang" w:eastAsia="Batang" w:hAnsi="Batang"/>
          <w:b/>
          <w:bCs/>
        </w:rPr>
        <w:t xml:space="preserve"> </w:t>
      </w:r>
      <w:r w:rsidR="00C90060" w:rsidRPr="00B41388">
        <w:rPr>
          <w:rFonts w:ascii="Batang" w:eastAsia="Batang" w:hAnsi="Batang"/>
          <w:b/>
          <w:bCs/>
        </w:rPr>
        <w:t xml:space="preserve">at the </w:t>
      </w:r>
      <w:r w:rsidR="00C90060" w:rsidRPr="00B41388">
        <w:rPr>
          <w:rFonts w:ascii="Batang" w:eastAsia="Batang" w:hAnsi="Batang"/>
          <w:b/>
          <w:bCs/>
          <w:i/>
        </w:rPr>
        <w:t>parousia</w:t>
      </w:r>
      <w:r w:rsidR="002903BE" w:rsidRPr="00B41388">
        <w:rPr>
          <w:rFonts w:ascii="Batang" w:eastAsia="Batang" w:hAnsi="Batang"/>
          <w:b/>
          <w:bCs/>
        </w:rPr>
        <w:t>, where are the</w:t>
      </w:r>
      <w:r w:rsidR="00C90060" w:rsidRPr="00B41388">
        <w:rPr>
          <w:rFonts w:ascii="Batang" w:eastAsia="Batang" w:hAnsi="Batang"/>
          <w:b/>
          <w:bCs/>
        </w:rPr>
        <w:t>ir souls</w:t>
      </w:r>
      <w:r w:rsidR="002903BE" w:rsidRPr="00B41388">
        <w:rPr>
          <w:rFonts w:ascii="Batang" w:eastAsia="Batang" w:hAnsi="Batang"/>
          <w:b/>
          <w:bCs/>
        </w:rPr>
        <w:t xml:space="preserve"> now?  See</w:t>
      </w:r>
      <w:r w:rsidR="00C90060" w:rsidRPr="00B41388">
        <w:rPr>
          <w:rFonts w:ascii="Batang" w:eastAsia="Batang" w:hAnsi="Batang"/>
          <w:b/>
          <w:bCs/>
        </w:rPr>
        <w:t xml:space="preserve"> 4:14; also 2 Cor</w:t>
      </w:r>
      <w:r w:rsidR="001B4509" w:rsidRPr="00B41388">
        <w:rPr>
          <w:rFonts w:ascii="Batang" w:eastAsia="Batang" w:hAnsi="Batang"/>
          <w:b/>
          <w:bCs/>
        </w:rPr>
        <w:t>inthians</w:t>
      </w:r>
      <w:r w:rsidR="00C90060" w:rsidRPr="00B41388">
        <w:rPr>
          <w:rFonts w:ascii="Batang" w:eastAsia="Batang" w:hAnsi="Batang"/>
          <w:b/>
          <w:bCs/>
        </w:rPr>
        <w:t xml:space="preserve"> 5:8; Phil</w:t>
      </w:r>
      <w:r w:rsidR="001B4509" w:rsidRPr="00B41388">
        <w:rPr>
          <w:rFonts w:ascii="Batang" w:eastAsia="Batang" w:hAnsi="Batang"/>
          <w:b/>
          <w:bCs/>
        </w:rPr>
        <w:t>ippians</w:t>
      </w:r>
      <w:r w:rsidR="00C90060" w:rsidRPr="00B41388">
        <w:rPr>
          <w:rFonts w:ascii="Batang" w:eastAsia="Batang" w:hAnsi="Batang"/>
          <w:b/>
          <w:bCs/>
        </w:rPr>
        <w:t xml:space="preserve"> 1:23</w:t>
      </w:r>
      <w:r w:rsidR="002903BE" w:rsidRPr="00B41388">
        <w:rPr>
          <w:rFonts w:ascii="Batang" w:eastAsia="Batang" w:hAnsi="Batang"/>
          <w:b/>
          <w:bCs/>
        </w:rPr>
        <w:t>.</w:t>
      </w:r>
    </w:p>
    <w:p w14:paraId="591D7A00" w14:textId="77777777" w:rsidR="002903BE" w:rsidRPr="00B41388" w:rsidRDefault="002903BE" w:rsidP="00CE67FF">
      <w:pPr>
        <w:ind w:left="-360" w:right="-360"/>
        <w:rPr>
          <w:rFonts w:ascii="Batang" w:eastAsia="Batang" w:hAnsi="Batang"/>
          <w:b/>
          <w:bCs/>
        </w:rPr>
      </w:pPr>
    </w:p>
    <w:p w14:paraId="5ADE4011" w14:textId="3100F9A6" w:rsidR="00410C7E" w:rsidRPr="00B41388" w:rsidRDefault="00410C7E" w:rsidP="00CE67FF">
      <w:pPr>
        <w:ind w:left="-360" w:right="-360"/>
        <w:rPr>
          <w:rFonts w:ascii="Batang" w:eastAsia="Batang" w:hAnsi="Batang"/>
          <w:b/>
          <w:bCs/>
        </w:rPr>
      </w:pPr>
    </w:p>
    <w:p w14:paraId="0D76288E" w14:textId="08FE7B7F" w:rsidR="00AC1B21" w:rsidRPr="00B41388" w:rsidRDefault="00AC1B21" w:rsidP="00CE67FF">
      <w:pPr>
        <w:ind w:left="-360" w:right="-360"/>
        <w:rPr>
          <w:rFonts w:ascii="Batang" w:eastAsia="Batang" w:hAnsi="Batang"/>
          <w:b/>
          <w:bCs/>
        </w:rPr>
      </w:pPr>
    </w:p>
    <w:p w14:paraId="25D47B8C" w14:textId="63947D7A" w:rsidR="00AC1B21" w:rsidRPr="00B41388" w:rsidRDefault="00AC1B21" w:rsidP="00CE67FF">
      <w:pPr>
        <w:ind w:left="-360" w:right="-360"/>
        <w:rPr>
          <w:rFonts w:ascii="Batang" w:eastAsia="Batang" w:hAnsi="Batang"/>
          <w:b/>
          <w:bCs/>
        </w:rPr>
      </w:pPr>
    </w:p>
    <w:p w14:paraId="529EA66F" w14:textId="2B63C67E" w:rsidR="00AC1B21" w:rsidRPr="00B41388" w:rsidRDefault="00AC1B21" w:rsidP="00CE67FF">
      <w:pPr>
        <w:ind w:left="-360" w:right="-360"/>
        <w:rPr>
          <w:rFonts w:ascii="Batang" w:eastAsia="Batang" w:hAnsi="Batang"/>
          <w:b/>
          <w:bCs/>
        </w:rPr>
      </w:pPr>
    </w:p>
    <w:p w14:paraId="6B4F6229" w14:textId="77777777" w:rsidR="00410C7E" w:rsidRPr="00B41388" w:rsidRDefault="00410C7E" w:rsidP="00CE67FF">
      <w:pPr>
        <w:ind w:left="-360" w:right="-360"/>
        <w:rPr>
          <w:rFonts w:ascii="Batang" w:eastAsia="Batang" w:hAnsi="Batang"/>
          <w:b/>
          <w:bCs/>
        </w:rPr>
      </w:pPr>
    </w:p>
    <w:p w14:paraId="5F75A58B" w14:textId="77777777" w:rsidR="003565C6" w:rsidRPr="00B41388" w:rsidRDefault="003565C6" w:rsidP="00CE67FF">
      <w:pPr>
        <w:ind w:left="-360" w:right="-360"/>
        <w:rPr>
          <w:rFonts w:ascii="Batang" w:eastAsia="Batang" w:hAnsi="Batang"/>
          <w:b/>
          <w:bCs/>
        </w:rPr>
      </w:pPr>
    </w:p>
    <w:p w14:paraId="3F5CC001" w14:textId="77777777" w:rsidR="0014271D" w:rsidRPr="00B41388" w:rsidRDefault="00410C7E" w:rsidP="0014271D">
      <w:pPr>
        <w:pStyle w:val="ListParagraph"/>
        <w:numPr>
          <w:ilvl w:val="0"/>
          <w:numId w:val="12"/>
        </w:numPr>
        <w:ind w:right="-360"/>
        <w:rPr>
          <w:rFonts w:ascii="Batang" w:eastAsia="Batang" w:hAnsi="Batang"/>
          <w:b/>
          <w:bCs/>
        </w:rPr>
      </w:pPr>
      <w:r w:rsidRPr="00B41388">
        <w:rPr>
          <w:rFonts w:ascii="Batang" w:eastAsia="Batang" w:hAnsi="Batang"/>
          <w:b/>
          <w:bCs/>
        </w:rPr>
        <w:t xml:space="preserve">Does our passage indicate </w:t>
      </w:r>
      <w:r w:rsidR="0014271D" w:rsidRPr="00B41388">
        <w:rPr>
          <w:rFonts w:ascii="Batang" w:eastAsia="Batang" w:hAnsi="Batang"/>
          <w:b/>
          <w:bCs/>
          <w:i/>
        </w:rPr>
        <w:t>w</w:t>
      </w:r>
      <w:r w:rsidR="00FD0DAF" w:rsidRPr="00B41388">
        <w:rPr>
          <w:rFonts w:ascii="Batang" w:eastAsia="Batang" w:hAnsi="Batang"/>
          <w:b/>
          <w:bCs/>
          <w:i/>
        </w:rPr>
        <w:t>hen</w:t>
      </w:r>
      <w:r w:rsidR="00FD0DAF" w:rsidRPr="00B41388">
        <w:rPr>
          <w:rFonts w:ascii="Batang" w:eastAsia="Batang" w:hAnsi="Batang"/>
          <w:b/>
          <w:bCs/>
        </w:rPr>
        <w:t xml:space="preserve"> these events </w:t>
      </w:r>
      <w:r w:rsidRPr="00B41388">
        <w:rPr>
          <w:rFonts w:ascii="Batang" w:eastAsia="Batang" w:hAnsi="Batang"/>
          <w:b/>
          <w:bCs/>
        </w:rPr>
        <w:t xml:space="preserve">will </w:t>
      </w:r>
      <w:r w:rsidR="00BB7889" w:rsidRPr="00B41388">
        <w:rPr>
          <w:rFonts w:ascii="Batang" w:eastAsia="Batang" w:hAnsi="Batang"/>
          <w:b/>
          <w:bCs/>
        </w:rPr>
        <w:t xml:space="preserve">take place? </w:t>
      </w:r>
    </w:p>
    <w:p w14:paraId="643EBF87" w14:textId="108B64B9" w:rsidR="000F3125" w:rsidRPr="00B41388" w:rsidRDefault="000F3125" w:rsidP="00BB7889">
      <w:pPr>
        <w:ind w:right="-360"/>
        <w:rPr>
          <w:rFonts w:ascii="Batang" w:eastAsia="Batang" w:hAnsi="Batang"/>
          <w:b/>
          <w:bCs/>
        </w:rPr>
      </w:pPr>
    </w:p>
    <w:p w14:paraId="4EA3C182" w14:textId="77777777" w:rsidR="00322355" w:rsidRPr="00B41388" w:rsidRDefault="00322355" w:rsidP="00BB7889">
      <w:pPr>
        <w:ind w:right="-360"/>
        <w:rPr>
          <w:rFonts w:ascii="Batang" w:eastAsia="Batang" w:hAnsi="Batang"/>
          <w:b/>
          <w:bCs/>
        </w:rPr>
      </w:pPr>
    </w:p>
    <w:p w14:paraId="56467DBA" w14:textId="77777777" w:rsidR="00BB7889" w:rsidRPr="00B41388" w:rsidRDefault="00BB7889" w:rsidP="00BB7889">
      <w:pPr>
        <w:ind w:right="-360"/>
        <w:rPr>
          <w:rFonts w:ascii="Batang" w:eastAsia="Batang" w:hAnsi="Batang"/>
          <w:b/>
          <w:bCs/>
        </w:rPr>
      </w:pPr>
    </w:p>
    <w:p w14:paraId="695220AF" w14:textId="77777777" w:rsidR="00E21373" w:rsidRPr="00B41388" w:rsidRDefault="000F3125" w:rsidP="003565C6">
      <w:pPr>
        <w:pStyle w:val="ListParagraph"/>
        <w:numPr>
          <w:ilvl w:val="0"/>
          <w:numId w:val="12"/>
        </w:numPr>
        <w:ind w:right="-360"/>
        <w:rPr>
          <w:rFonts w:ascii="Batang" w:eastAsia="Batang" w:hAnsi="Batang"/>
          <w:b/>
          <w:bCs/>
        </w:rPr>
      </w:pPr>
      <w:r w:rsidRPr="00B41388">
        <w:rPr>
          <w:rFonts w:ascii="Batang" w:eastAsia="Batang" w:hAnsi="Batang"/>
          <w:b/>
          <w:bCs/>
        </w:rPr>
        <w:t xml:space="preserve">When did Paul and his audience seem to think the </w:t>
      </w:r>
      <w:r w:rsidRPr="00B41388">
        <w:rPr>
          <w:rFonts w:ascii="Batang" w:eastAsia="Batang" w:hAnsi="Batang"/>
          <w:b/>
          <w:bCs/>
          <w:i/>
        </w:rPr>
        <w:t>parousia</w:t>
      </w:r>
      <w:r w:rsidRPr="00B41388">
        <w:rPr>
          <w:rFonts w:ascii="Batang" w:eastAsia="Batang" w:hAnsi="Batang"/>
          <w:b/>
          <w:bCs/>
        </w:rPr>
        <w:t xml:space="preserve"> would occur?</w:t>
      </w:r>
    </w:p>
    <w:p w14:paraId="0EBCCACB" w14:textId="0DA945A7" w:rsidR="00E21373" w:rsidRPr="00B41388" w:rsidRDefault="00E21373" w:rsidP="00BB7889">
      <w:pPr>
        <w:ind w:right="-360"/>
        <w:rPr>
          <w:rFonts w:ascii="Batang" w:eastAsia="Batang" w:hAnsi="Batang"/>
          <w:b/>
          <w:bCs/>
        </w:rPr>
      </w:pPr>
    </w:p>
    <w:p w14:paraId="31E1BF9B" w14:textId="7EB7E4B7" w:rsidR="00606853" w:rsidRPr="00B41388" w:rsidRDefault="00606853" w:rsidP="00BB7889">
      <w:pPr>
        <w:ind w:right="-360"/>
        <w:rPr>
          <w:rFonts w:ascii="Batang" w:eastAsia="Batang" w:hAnsi="Batang"/>
          <w:b/>
          <w:bCs/>
        </w:rPr>
      </w:pPr>
    </w:p>
    <w:p w14:paraId="7BBC92D4" w14:textId="77777777" w:rsidR="00BB7889" w:rsidRPr="00B41388" w:rsidRDefault="00BB7889" w:rsidP="00BB7889">
      <w:pPr>
        <w:ind w:right="-360"/>
        <w:rPr>
          <w:rFonts w:ascii="Batang" w:eastAsia="Batang" w:hAnsi="Batang"/>
          <w:b/>
          <w:bCs/>
        </w:rPr>
      </w:pPr>
    </w:p>
    <w:p w14:paraId="69674C02" w14:textId="121B41FD" w:rsidR="00BA55DF" w:rsidRPr="00606853" w:rsidRDefault="00BB7889" w:rsidP="00BA55DF">
      <w:pPr>
        <w:pStyle w:val="ListParagraph"/>
        <w:numPr>
          <w:ilvl w:val="0"/>
          <w:numId w:val="12"/>
        </w:numPr>
        <w:ind w:right="-360"/>
        <w:rPr>
          <w:rFonts w:ascii="Batang" w:eastAsia="Batang" w:hAnsi="Batang"/>
        </w:rPr>
      </w:pPr>
      <w:r>
        <w:rPr>
          <w:rFonts w:ascii="Batang" w:eastAsia="Batang" w:hAnsi="Batang"/>
        </w:rPr>
        <w:lastRenderedPageBreak/>
        <w:t xml:space="preserve">Paul </w:t>
      </w:r>
      <w:r w:rsidR="00AB0AFE">
        <w:rPr>
          <w:rFonts w:ascii="Batang" w:eastAsia="Batang" w:hAnsi="Batang"/>
        </w:rPr>
        <w:t>did not</w:t>
      </w:r>
      <w:r>
        <w:rPr>
          <w:rFonts w:ascii="Batang" w:eastAsia="Batang" w:hAnsi="Batang"/>
        </w:rPr>
        <w:t xml:space="preserve"> write this passage </w:t>
      </w:r>
      <w:r w:rsidR="005607FF">
        <w:rPr>
          <w:rFonts w:ascii="Batang" w:eastAsia="Batang" w:hAnsi="Batang"/>
        </w:rPr>
        <w:t>to</w:t>
      </w:r>
      <w:r>
        <w:rPr>
          <w:rFonts w:ascii="Batang" w:eastAsia="Batang" w:hAnsi="Batang"/>
        </w:rPr>
        <w:t xml:space="preserve"> provide a prophetic timeline for the rapture. His purpose was to inform and to encourage (or comfort) that he mentions in 4:18.</w:t>
      </w:r>
      <w:r w:rsidR="00606853">
        <w:rPr>
          <w:rFonts w:ascii="Batang" w:eastAsia="Batang" w:hAnsi="Batang"/>
        </w:rPr>
        <w:t xml:space="preserve"> </w:t>
      </w:r>
      <w:r w:rsidR="00BA55DF" w:rsidRPr="00606853">
        <w:rPr>
          <w:rFonts w:ascii="Batang" w:eastAsia="Batang" w:hAnsi="Batang"/>
        </w:rPr>
        <w:t>In what ways would these words have brought comfort to the Thessalonians?</w:t>
      </w:r>
    </w:p>
    <w:p w14:paraId="3ADBC93C" w14:textId="77777777" w:rsidR="00BA55DF" w:rsidRDefault="00BA55DF" w:rsidP="00BA55DF">
      <w:pPr>
        <w:pStyle w:val="ListParagraph"/>
        <w:ind w:left="0" w:right="-360"/>
        <w:rPr>
          <w:rFonts w:ascii="Batang" w:eastAsia="Batang" w:hAnsi="Batang"/>
        </w:rPr>
      </w:pPr>
    </w:p>
    <w:p w14:paraId="1CC3DAD7" w14:textId="56328FB8" w:rsidR="0043077F" w:rsidRDefault="0043077F" w:rsidP="00BA55DF">
      <w:pPr>
        <w:pStyle w:val="ListParagraph"/>
        <w:ind w:left="0" w:right="-360"/>
        <w:rPr>
          <w:rFonts w:ascii="Batang" w:eastAsia="Batang" w:hAnsi="Batang"/>
        </w:rPr>
      </w:pPr>
    </w:p>
    <w:p w14:paraId="6CC058F0" w14:textId="2A20D9E3" w:rsidR="00606853" w:rsidRDefault="00606853" w:rsidP="00BA55DF">
      <w:pPr>
        <w:pStyle w:val="ListParagraph"/>
        <w:ind w:left="0" w:right="-360"/>
        <w:rPr>
          <w:rFonts w:ascii="Batang" w:eastAsia="Batang" w:hAnsi="Batang"/>
        </w:rPr>
      </w:pPr>
    </w:p>
    <w:p w14:paraId="4953A61E" w14:textId="77777777" w:rsidR="00606853" w:rsidRDefault="00606853" w:rsidP="00BA55DF">
      <w:pPr>
        <w:pStyle w:val="ListParagraph"/>
        <w:ind w:left="0" w:right="-360"/>
        <w:rPr>
          <w:rFonts w:ascii="Batang" w:eastAsia="Batang" w:hAnsi="Batang"/>
        </w:rPr>
      </w:pPr>
    </w:p>
    <w:p w14:paraId="20AF2DFE" w14:textId="77777777" w:rsidR="0043077F" w:rsidRDefault="0043077F" w:rsidP="00BA55DF">
      <w:pPr>
        <w:pStyle w:val="ListParagraph"/>
        <w:ind w:left="0" w:right="-360"/>
        <w:rPr>
          <w:rFonts w:ascii="Batang" w:eastAsia="Batang" w:hAnsi="Batang"/>
        </w:rPr>
      </w:pPr>
    </w:p>
    <w:p w14:paraId="7B84327A" w14:textId="77777777" w:rsidR="00BB7889" w:rsidRPr="00B41388" w:rsidRDefault="00BB7889" w:rsidP="00BA55DF">
      <w:pPr>
        <w:pStyle w:val="ListParagraph"/>
        <w:numPr>
          <w:ilvl w:val="0"/>
          <w:numId w:val="12"/>
        </w:numPr>
        <w:ind w:right="-360"/>
        <w:rPr>
          <w:rFonts w:ascii="Batang" w:eastAsia="Batang" w:hAnsi="Batang"/>
          <w:b/>
          <w:bCs/>
        </w:rPr>
      </w:pPr>
      <w:r w:rsidRPr="00B41388">
        <w:rPr>
          <w:rFonts w:ascii="Batang" w:eastAsia="Batang" w:hAnsi="Batang"/>
          <w:b/>
          <w:bCs/>
        </w:rPr>
        <w:t>How do each of the events and experiences he mentions provide comfort and encouragement to us in the midst of death (or when</w:t>
      </w:r>
      <w:r w:rsidR="00BA55DF" w:rsidRPr="00B41388">
        <w:rPr>
          <w:rFonts w:ascii="Batang" w:eastAsia="Batang" w:hAnsi="Batang"/>
          <w:b/>
          <w:bCs/>
        </w:rPr>
        <w:t xml:space="preserve"> we are suffering for our faith or enduring trials,</w:t>
      </w:r>
      <w:r w:rsidRPr="00B41388">
        <w:rPr>
          <w:rFonts w:ascii="Batang" w:eastAsia="Batang" w:hAnsi="Batang"/>
          <w:b/>
          <w:bCs/>
        </w:rPr>
        <w:t xml:space="preserve"> as they were)?</w:t>
      </w:r>
    </w:p>
    <w:p w14:paraId="19915DEC" w14:textId="77777777" w:rsidR="00BB7889" w:rsidRPr="00BA55DF" w:rsidRDefault="00BB7889" w:rsidP="00BA55DF">
      <w:pPr>
        <w:pStyle w:val="ListParagraph"/>
        <w:numPr>
          <w:ilvl w:val="0"/>
          <w:numId w:val="13"/>
        </w:numPr>
        <w:ind w:right="-360"/>
        <w:rPr>
          <w:rFonts w:ascii="Batang" w:eastAsia="Batang" w:hAnsi="Batang"/>
        </w:rPr>
      </w:pPr>
      <w:r w:rsidRPr="00BA55DF">
        <w:rPr>
          <w:rFonts w:ascii="Batang" w:eastAsia="Batang" w:hAnsi="Batang"/>
        </w:rPr>
        <w:t>The</w:t>
      </w:r>
      <w:r w:rsidR="00BA55DF" w:rsidRPr="00BA55DF">
        <w:rPr>
          <w:rFonts w:ascii="Batang" w:eastAsia="Batang" w:hAnsi="Batang"/>
        </w:rPr>
        <w:t xml:space="preserve"> resurrection of dead believers</w:t>
      </w:r>
    </w:p>
    <w:p w14:paraId="78CCD3EA" w14:textId="77777777" w:rsidR="00BA55DF" w:rsidRDefault="00BA55DF" w:rsidP="00BB7889">
      <w:pPr>
        <w:ind w:right="-360"/>
        <w:rPr>
          <w:rFonts w:ascii="Batang" w:eastAsia="Batang" w:hAnsi="Batang"/>
        </w:rPr>
      </w:pPr>
    </w:p>
    <w:p w14:paraId="64EAA627" w14:textId="77777777" w:rsidR="00BA55DF" w:rsidRDefault="00BA55DF" w:rsidP="00BB7889">
      <w:pPr>
        <w:ind w:right="-360"/>
        <w:rPr>
          <w:rFonts w:ascii="Batang" w:eastAsia="Batang" w:hAnsi="Batang"/>
        </w:rPr>
      </w:pPr>
    </w:p>
    <w:p w14:paraId="18F5009C" w14:textId="77777777" w:rsidR="00BA55DF" w:rsidRDefault="00BA55DF" w:rsidP="00BB7889">
      <w:pPr>
        <w:ind w:right="-360"/>
        <w:rPr>
          <w:rFonts w:ascii="Batang" w:eastAsia="Batang" w:hAnsi="Batang"/>
        </w:rPr>
      </w:pPr>
    </w:p>
    <w:p w14:paraId="0A251D5E" w14:textId="1D78BF22" w:rsidR="00BB7889" w:rsidRPr="00BA55DF" w:rsidRDefault="00BB7889" w:rsidP="00BA55DF">
      <w:pPr>
        <w:pStyle w:val="ListParagraph"/>
        <w:numPr>
          <w:ilvl w:val="0"/>
          <w:numId w:val="13"/>
        </w:numPr>
        <w:ind w:right="-360"/>
        <w:rPr>
          <w:rFonts w:ascii="Batang" w:eastAsia="Batang" w:hAnsi="Batang"/>
        </w:rPr>
      </w:pPr>
      <w:r w:rsidRPr="00BA55DF">
        <w:rPr>
          <w:rFonts w:ascii="Batang" w:eastAsia="Batang" w:hAnsi="Batang"/>
        </w:rPr>
        <w:t>The translation of living believers (those who are alive being “caught up”</w:t>
      </w:r>
      <w:r w:rsidR="004F6201">
        <w:rPr>
          <w:rFonts w:ascii="Batang" w:eastAsia="Batang" w:hAnsi="Batang"/>
        </w:rPr>
        <w:t>)</w:t>
      </w:r>
    </w:p>
    <w:p w14:paraId="4CE45792" w14:textId="77777777" w:rsidR="00BA55DF" w:rsidRDefault="00BA55DF" w:rsidP="00BB7889">
      <w:pPr>
        <w:ind w:right="-360"/>
        <w:rPr>
          <w:rFonts w:ascii="Batang" w:eastAsia="Batang" w:hAnsi="Batang"/>
        </w:rPr>
      </w:pPr>
    </w:p>
    <w:p w14:paraId="6F004D42" w14:textId="77777777" w:rsidR="00BA55DF" w:rsidRDefault="00BA55DF" w:rsidP="00BB7889">
      <w:pPr>
        <w:ind w:right="-360"/>
        <w:rPr>
          <w:rFonts w:ascii="Batang" w:eastAsia="Batang" w:hAnsi="Batang"/>
        </w:rPr>
      </w:pPr>
    </w:p>
    <w:p w14:paraId="79A0D948" w14:textId="77777777" w:rsidR="00BA55DF" w:rsidRDefault="00BA55DF" w:rsidP="00BB7889">
      <w:pPr>
        <w:ind w:right="-360"/>
        <w:rPr>
          <w:rFonts w:ascii="Batang" w:eastAsia="Batang" w:hAnsi="Batang"/>
        </w:rPr>
      </w:pPr>
    </w:p>
    <w:p w14:paraId="2ABC862F" w14:textId="3488EE66" w:rsidR="00DE45D2" w:rsidRPr="00DE45D2" w:rsidRDefault="00BA55DF" w:rsidP="00DE45D2">
      <w:pPr>
        <w:pStyle w:val="ListParagraph"/>
        <w:numPr>
          <w:ilvl w:val="0"/>
          <w:numId w:val="13"/>
        </w:numPr>
        <w:ind w:right="-360"/>
        <w:rPr>
          <w:rFonts w:ascii="Batang" w:eastAsia="Batang" w:hAnsi="Batang"/>
        </w:rPr>
      </w:pPr>
      <w:r w:rsidRPr="00BA55DF">
        <w:rPr>
          <w:rFonts w:ascii="Batang" w:eastAsia="Batang" w:hAnsi="Batang"/>
        </w:rPr>
        <w:t>The reunion of dead and living believers in the</w:t>
      </w:r>
      <w:r w:rsidR="00DE45D2">
        <w:rPr>
          <w:rFonts w:ascii="Batang" w:eastAsia="Batang" w:hAnsi="Batang"/>
        </w:rPr>
        <w:t xml:space="preserve"> clouds to be with Jesus foreve</w:t>
      </w:r>
      <w:r w:rsidR="00F063CB">
        <w:rPr>
          <w:rFonts w:ascii="Batang" w:eastAsia="Batang" w:hAnsi="Batang"/>
        </w:rPr>
        <w:t>r</w:t>
      </w:r>
    </w:p>
    <w:p w14:paraId="1D7489A0" w14:textId="77777777" w:rsidR="00FD0DAF" w:rsidRDefault="00FD0DAF" w:rsidP="00CE67FF">
      <w:pPr>
        <w:ind w:left="-360" w:right="-360"/>
        <w:rPr>
          <w:rFonts w:ascii="Batang" w:eastAsia="Batang" w:hAnsi="Batang"/>
        </w:rPr>
      </w:pPr>
    </w:p>
    <w:p w14:paraId="1AD07CB8" w14:textId="77777777" w:rsidR="00E21373" w:rsidRDefault="00E21373" w:rsidP="00CE67FF">
      <w:pPr>
        <w:ind w:left="-360" w:right="-360"/>
        <w:rPr>
          <w:rFonts w:ascii="Batang" w:eastAsia="Batang" w:hAnsi="Batang"/>
        </w:rPr>
      </w:pPr>
    </w:p>
    <w:p w14:paraId="4B4D5E28" w14:textId="77777777" w:rsidR="00410C7E" w:rsidRDefault="00410C7E" w:rsidP="00CE67FF">
      <w:pPr>
        <w:ind w:left="-360" w:right="-360"/>
        <w:rPr>
          <w:rFonts w:ascii="Batang" w:eastAsia="Batang" w:hAnsi="Batang"/>
        </w:rPr>
      </w:pPr>
    </w:p>
    <w:p w14:paraId="72221106" w14:textId="77777777" w:rsidR="00E21373" w:rsidRDefault="00E21373" w:rsidP="00CE67FF">
      <w:pPr>
        <w:ind w:left="-360" w:right="-360"/>
        <w:rPr>
          <w:rFonts w:ascii="Batang" w:eastAsia="Batang" w:hAnsi="Batang"/>
        </w:rPr>
      </w:pPr>
    </w:p>
    <w:p w14:paraId="1FF413FC" w14:textId="77777777" w:rsidR="000F3125" w:rsidRDefault="00BA55DF" w:rsidP="000F3125">
      <w:pPr>
        <w:pStyle w:val="ListParagraph"/>
        <w:numPr>
          <w:ilvl w:val="0"/>
          <w:numId w:val="12"/>
        </w:numPr>
        <w:ind w:right="-360"/>
        <w:rPr>
          <w:rFonts w:ascii="Batang" w:eastAsia="Batang" w:hAnsi="Batang"/>
        </w:rPr>
      </w:pPr>
      <w:r>
        <w:rPr>
          <w:rFonts w:ascii="Batang" w:eastAsia="Batang" w:hAnsi="Batang"/>
        </w:rPr>
        <w:t xml:space="preserve">Are there particular passages of Scripture that have been a great comfort to you during a season where a </w:t>
      </w:r>
      <w:r w:rsidR="0043077F">
        <w:rPr>
          <w:rFonts w:ascii="Batang" w:eastAsia="Batang" w:hAnsi="Batang"/>
        </w:rPr>
        <w:t>loved one has died? Take time in your small group to</w:t>
      </w:r>
      <w:r w:rsidR="00360196">
        <w:rPr>
          <w:rFonts w:ascii="Batang" w:eastAsia="Batang" w:hAnsi="Batang"/>
        </w:rPr>
        <w:t xml:space="preserve"> share</w:t>
      </w:r>
      <w:r w:rsidR="00DE45D2">
        <w:rPr>
          <w:rFonts w:ascii="Batang" w:eastAsia="Batang" w:hAnsi="Batang"/>
        </w:rPr>
        <w:t xml:space="preserve"> the ways that you </w:t>
      </w:r>
      <w:r w:rsidR="00360196">
        <w:rPr>
          <w:rFonts w:ascii="Batang" w:eastAsia="Batang" w:hAnsi="Batang"/>
        </w:rPr>
        <w:t>have</w:t>
      </w:r>
      <w:r>
        <w:rPr>
          <w:rFonts w:ascii="Batang" w:eastAsia="Batang" w:hAnsi="Batang"/>
        </w:rPr>
        <w:t xml:space="preserve"> been comforted by God, either by studying this passage this week or from the other Scriptures.</w:t>
      </w:r>
    </w:p>
    <w:p w14:paraId="71AF6750" w14:textId="77777777" w:rsidR="00DE45D2" w:rsidRDefault="00DE45D2" w:rsidP="00DE45D2">
      <w:pPr>
        <w:ind w:right="-360"/>
        <w:rPr>
          <w:rFonts w:ascii="Batang" w:eastAsia="Batang" w:hAnsi="Batang"/>
        </w:rPr>
      </w:pPr>
    </w:p>
    <w:p w14:paraId="711B4DD0" w14:textId="77777777" w:rsidR="00DE45D2" w:rsidRDefault="00DE45D2" w:rsidP="00DE45D2">
      <w:pPr>
        <w:ind w:right="-360"/>
        <w:rPr>
          <w:rFonts w:ascii="Batang" w:eastAsia="Batang" w:hAnsi="Batang"/>
        </w:rPr>
      </w:pPr>
    </w:p>
    <w:p w14:paraId="3F85182D" w14:textId="77777777" w:rsidR="00DE45D2" w:rsidRDefault="00DE45D2" w:rsidP="00DE45D2">
      <w:pPr>
        <w:ind w:right="-360"/>
        <w:rPr>
          <w:rFonts w:ascii="Batang" w:eastAsia="Batang" w:hAnsi="Batang"/>
        </w:rPr>
      </w:pPr>
    </w:p>
    <w:p w14:paraId="6FFD5AAD" w14:textId="55B83A09" w:rsidR="00DE45D2" w:rsidRDefault="00DE45D2" w:rsidP="00DE45D2">
      <w:pPr>
        <w:ind w:right="-360"/>
        <w:rPr>
          <w:rFonts w:ascii="Batang" w:eastAsia="Batang" w:hAnsi="Batang"/>
        </w:rPr>
      </w:pPr>
    </w:p>
    <w:p w14:paraId="179749AF" w14:textId="21F26CF5" w:rsidR="006733D9" w:rsidRDefault="006733D9" w:rsidP="00DE45D2">
      <w:pPr>
        <w:ind w:right="-360"/>
        <w:rPr>
          <w:rFonts w:ascii="Batang" w:eastAsia="Batang" w:hAnsi="Batang"/>
        </w:rPr>
      </w:pPr>
    </w:p>
    <w:p w14:paraId="6C4AB730" w14:textId="09629185" w:rsidR="006733D9" w:rsidRDefault="006733D9" w:rsidP="00DE45D2">
      <w:pPr>
        <w:ind w:right="-360"/>
        <w:rPr>
          <w:rFonts w:ascii="Batang" w:eastAsia="Batang" w:hAnsi="Batang"/>
        </w:rPr>
      </w:pPr>
    </w:p>
    <w:p w14:paraId="25755025" w14:textId="20905118" w:rsidR="006733D9" w:rsidRDefault="006733D9" w:rsidP="00DE45D2">
      <w:pPr>
        <w:ind w:right="-360"/>
        <w:rPr>
          <w:rFonts w:ascii="Batang" w:eastAsia="Batang" w:hAnsi="Batang"/>
        </w:rPr>
      </w:pPr>
    </w:p>
    <w:p w14:paraId="5B83BB4B" w14:textId="67B50136" w:rsidR="006733D9" w:rsidRDefault="006733D9" w:rsidP="00DE45D2">
      <w:pPr>
        <w:ind w:right="-360"/>
        <w:rPr>
          <w:rFonts w:ascii="Batang" w:eastAsia="Batang" w:hAnsi="Batang"/>
        </w:rPr>
      </w:pPr>
    </w:p>
    <w:p w14:paraId="25FC7412" w14:textId="60FDAF41" w:rsidR="006733D9" w:rsidRDefault="006733D9" w:rsidP="00DE45D2">
      <w:pPr>
        <w:ind w:right="-360"/>
        <w:rPr>
          <w:rFonts w:ascii="Batang" w:eastAsia="Batang" w:hAnsi="Batang"/>
        </w:rPr>
      </w:pPr>
    </w:p>
    <w:p w14:paraId="7F392CD9" w14:textId="4F7A71AC" w:rsidR="006733D9" w:rsidRDefault="006733D9" w:rsidP="00DE45D2">
      <w:pPr>
        <w:ind w:right="-360"/>
        <w:rPr>
          <w:rFonts w:ascii="Batang" w:eastAsia="Batang" w:hAnsi="Batang"/>
        </w:rPr>
      </w:pPr>
    </w:p>
    <w:p w14:paraId="2767C29B" w14:textId="77777777" w:rsidR="006733D9" w:rsidRPr="00DE45D2" w:rsidRDefault="006733D9" w:rsidP="00DE45D2">
      <w:pPr>
        <w:ind w:right="-360"/>
        <w:rPr>
          <w:rFonts w:ascii="Batang" w:eastAsia="Batang" w:hAnsi="Batang"/>
        </w:rPr>
      </w:pPr>
    </w:p>
    <w:p w14:paraId="24AD5594" w14:textId="60EF501E" w:rsidR="002C04A8" w:rsidRPr="00FB7E0D" w:rsidRDefault="009A2FAF" w:rsidP="000F3125">
      <w:pPr>
        <w:pStyle w:val="ListParagraph"/>
        <w:numPr>
          <w:ilvl w:val="0"/>
          <w:numId w:val="12"/>
        </w:numPr>
        <w:ind w:right="-360"/>
        <w:rPr>
          <w:rFonts w:ascii="Batang" w:eastAsia="Batang" w:hAnsi="Batang"/>
          <w:b/>
          <w:bCs/>
        </w:rPr>
      </w:pPr>
      <w:r w:rsidRPr="00FB7E0D">
        <w:rPr>
          <w:rFonts w:ascii="Batang" w:eastAsia="Batang" w:hAnsi="Batang" w:cs="Arial"/>
          <w:b/>
          <w:bCs/>
          <w:shd w:val="clear" w:color="auto" w:fill="FFFFFF"/>
        </w:rPr>
        <w:lastRenderedPageBreak/>
        <w:t>Dear believer in Christ, does you</w:t>
      </w:r>
      <w:r w:rsidR="004F6201" w:rsidRPr="00FB7E0D">
        <w:rPr>
          <w:rFonts w:ascii="Batang" w:eastAsia="Batang" w:hAnsi="Batang" w:cs="Arial"/>
          <w:b/>
          <w:bCs/>
          <w:shd w:val="clear" w:color="auto" w:fill="FFFFFF"/>
        </w:rPr>
        <w:t>r</w:t>
      </w:r>
      <w:r w:rsidRPr="00FB7E0D">
        <w:rPr>
          <w:rFonts w:ascii="Batang" w:eastAsia="Batang" w:hAnsi="Batang" w:cs="Arial"/>
          <w:b/>
          <w:bCs/>
          <w:shd w:val="clear" w:color="auto" w:fill="FFFFFF"/>
        </w:rPr>
        <w:t xml:space="preserve"> day to day conduct indicate that you are living as if you might see your Bridegroom today? Do your choices reflect an upward look or are you "tethered" to this present world which is passing away? </w:t>
      </w:r>
      <w:r w:rsidR="003B486D" w:rsidRPr="00FB7E0D">
        <w:rPr>
          <w:rFonts w:ascii="Batang" w:eastAsia="Batang" w:hAnsi="Batang" w:cs="Arial"/>
          <w:b/>
          <w:bCs/>
          <w:shd w:val="clear" w:color="auto" w:fill="FFFFFF"/>
        </w:rPr>
        <w:t>You must not</w:t>
      </w:r>
      <w:r w:rsidRPr="00FB7E0D">
        <w:rPr>
          <w:rFonts w:ascii="Batang" w:eastAsia="Batang" w:hAnsi="Batang" w:cs="Arial"/>
          <w:b/>
          <w:bCs/>
          <w:shd w:val="clear" w:color="auto" w:fill="FFFFFF"/>
        </w:rPr>
        <w:t xml:space="preserve"> waste your life. (see Piper's msg - </w:t>
      </w:r>
      <w:hyperlink r:id="rId8" w:history="1">
        <w:r w:rsidRPr="00FB7E0D">
          <w:rPr>
            <w:rStyle w:val="Hyperlink"/>
            <w:rFonts w:ascii="Batang" w:eastAsia="Batang" w:hAnsi="Batang" w:cs="Arial"/>
            <w:b/>
            <w:bCs/>
            <w:color w:val="auto"/>
            <w:shd w:val="clear" w:color="auto" w:fill="FFFFFF"/>
          </w:rPr>
          <w:t>Don't Waste Your Life</w:t>
        </w:r>
      </w:hyperlink>
      <w:r w:rsidR="003B486D" w:rsidRPr="00FB7E0D">
        <w:rPr>
          <w:rFonts w:ascii="Batang" w:eastAsia="Batang" w:hAnsi="Batang"/>
          <w:b/>
          <w:bCs/>
        </w:rPr>
        <w:t>)</w:t>
      </w:r>
      <w:r w:rsidR="00F81543" w:rsidRPr="00FB7E0D">
        <w:rPr>
          <w:rFonts w:ascii="Batang" w:eastAsia="Batang" w:hAnsi="Batang" w:cs="Arial"/>
          <w:b/>
          <w:bCs/>
          <w:shd w:val="clear" w:color="auto" w:fill="FFFFFF"/>
        </w:rPr>
        <w:t>.</w:t>
      </w:r>
      <w:r w:rsidRPr="00FB7E0D">
        <w:rPr>
          <w:rFonts w:ascii="Batang" w:eastAsia="Batang" w:hAnsi="Batang" w:cs="Arial"/>
          <w:b/>
          <w:bCs/>
          <w:shd w:val="clear" w:color="auto" w:fill="FFFFFF"/>
        </w:rPr>
        <w:t xml:space="preserve"> What you are looking for will determine what you are living for. Look for Christ and live accordingly. Let our Lord's words motivate you to strive to maintain a future focus…</w:t>
      </w:r>
      <w:r w:rsidR="00DE45D2" w:rsidRPr="00FB7E0D">
        <w:rPr>
          <w:rFonts w:ascii="Batang" w:eastAsia="Batang" w:hAnsi="Batang"/>
          <w:b/>
          <w:bCs/>
        </w:rPr>
        <w:t xml:space="preserve">How should knowing that the Lord could return at any time affect our </w:t>
      </w:r>
      <w:r w:rsidR="00200945">
        <w:rPr>
          <w:rFonts w:ascii="Batang" w:eastAsia="Batang" w:hAnsi="Batang"/>
          <w:b/>
          <w:bCs/>
        </w:rPr>
        <w:t xml:space="preserve">daily </w:t>
      </w:r>
      <w:r w:rsidR="00DE45D2" w:rsidRPr="00FB7E0D">
        <w:rPr>
          <w:rFonts w:ascii="Batang" w:eastAsia="Batang" w:hAnsi="Batang"/>
          <w:b/>
          <w:bCs/>
        </w:rPr>
        <w:t xml:space="preserve">pursuit of holiness? </w:t>
      </w:r>
    </w:p>
    <w:p w14:paraId="658C8100" w14:textId="57BABFBF" w:rsidR="00DE45D2" w:rsidRPr="00FB7E0D" w:rsidRDefault="00DE45D2" w:rsidP="002C04A8">
      <w:pPr>
        <w:pStyle w:val="ListParagraph"/>
        <w:ind w:left="0" w:right="-360"/>
        <w:rPr>
          <w:rFonts w:ascii="Batang" w:eastAsia="Batang" w:hAnsi="Batang"/>
          <w:b/>
          <w:bCs/>
        </w:rPr>
      </w:pPr>
      <w:r w:rsidRPr="00FB7E0D">
        <w:rPr>
          <w:rFonts w:ascii="Batang" w:eastAsia="Batang" w:hAnsi="Batang"/>
          <w:b/>
          <w:bCs/>
        </w:rPr>
        <w:t>See 1 John 2:28-3:3</w:t>
      </w:r>
      <w:r w:rsidR="002C04A8" w:rsidRPr="00FB7E0D">
        <w:rPr>
          <w:rFonts w:ascii="Batang" w:eastAsia="Batang" w:hAnsi="Batang"/>
          <w:b/>
          <w:bCs/>
        </w:rPr>
        <w:t>.</w:t>
      </w:r>
    </w:p>
    <w:p w14:paraId="5A3DDB67" w14:textId="77777777" w:rsidR="006710F1" w:rsidRDefault="006710F1" w:rsidP="006710F1">
      <w:pPr>
        <w:ind w:right="-360"/>
        <w:rPr>
          <w:rFonts w:ascii="Batang" w:eastAsia="Batang" w:hAnsi="Batang"/>
        </w:rPr>
      </w:pPr>
    </w:p>
    <w:p w14:paraId="1216E8AB" w14:textId="77777777" w:rsidR="0043077F" w:rsidRDefault="0043077F" w:rsidP="006710F1">
      <w:pPr>
        <w:ind w:right="-360"/>
        <w:rPr>
          <w:rFonts w:ascii="Batang" w:eastAsia="Batang" w:hAnsi="Batang"/>
        </w:rPr>
      </w:pPr>
    </w:p>
    <w:p w14:paraId="13E8B154" w14:textId="52A17618" w:rsidR="0043077F" w:rsidRDefault="0043077F" w:rsidP="006710F1">
      <w:pPr>
        <w:ind w:right="-360"/>
        <w:rPr>
          <w:rFonts w:ascii="Batang" w:eastAsia="Batang" w:hAnsi="Batang"/>
        </w:rPr>
      </w:pPr>
    </w:p>
    <w:p w14:paraId="173C62FE" w14:textId="02AE6FD0" w:rsidR="006733D9" w:rsidRDefault="006733D9" w:rsidP="006710F1">
      <w:pPr>
        <w:ind w:right="-360"/>
        <w:rPr>
          <w:rFonts w:ascii="Batang" w:eastAsia="Batang" w:hAnsi="Batang"/>
        </w:rPr>
      </w:pPr>
    </w:p>
    <w:p w14:paraId="79042140" w14:textId="2E7C9847" w:rsidR="006733D9" w:rsidRDefault="006733D9" w:rsidP="006710F1">
      <w:pPr>
        <w:ind w:right="-360"/>
        <w:rPr>
          <w:rFonts w:ascii="Batang" w:eastAsia="Batang" w:hAnsi="Batang"/>
        </w:rPr>
      </w:pPr>
    </w:p>
    <w:p w14:paraId="7CEAA84B" w14:textId="5147308B" w:rsidR="006733D9" w:rsidRDefault="006733D9" w:rsidP="006710F1">
      <w:pPr>
        <w:ind w:right="-360"/>
        <w:rPr>
          <w:rFonts w:ascii="Batang" w:eastAsia="Batang" w:hAnsi="Batang"/>
        </w:rPr>
      </w:pPr>
    </w:p>
    <w:p w14:paraId="730EC992" w14:textId="77777777" w:rsidR="006733D9" w:rsidRDefault="006733D9" w:rsidP="006710F1">
      <w:pPr>
        <w:ind w:right="-360"/>
        <w:rPr>
          <w:rFonts w:ascii="Batang" w:eastAsia="Batang" w:hAnsi="Batang"/>
        </w:rPr>
      </w:pPr>
    </w:p>
    <w:p w14:paraId="60E7A8BF" w14:textId="77777777" w:rsidR="00360196" w:rsidRPr="006710F1" w:rsidRDefault="00360196" w:rsidP="006710F1">
      <w:pPr>
        <w:ind w:right="-360"/>
        <w:rPr>
          <w:rFonts w:ascii="Batang" w:eastAsia="Batang" w:hAnsi="Batang"/>
        </w:rPr>
      </w:pPr>
    </w:p>
    <w:p w14:paraId="3241A14C" w14:textId="77777777" w:rsidR="0043077F" w:rsidRDefault="006710F1" w:rsidP="000F3125">
      <w:pPr>
        <w:pStyle w:val="ListParagraph"/>
        <w:numPr>
          <w:ilvl w:val="0"/>
          <w:numId w:val="12"/>
        </w:numPr>
        <w:ind w:right="-360"/>
        <w:rPr>
          <w:rFonts w:ascii="Batang" w:eastAsia="Batang" w:hAnsi="Batang"/>
        </w:rPr>
      </w:pPr>
      <w:r>
        <w:rPr>
          <w:rFonts w:ascii="Batang" w:eastAsia="Batang" w:hAnsi="Batang"/>
        </w:rPr>
        <w:t xml:space="preserve">One of the more sobering phrases found in the bible is 1 Thess. 4:13: “as do the rest who have no hope”. Discuss the various ways that modern people attempt to deal with their own mortality. </w:t>
      </w:r>
    </w:p>
    <w:p w14:paraId="1AD5A865" w14:textId="77777777" w:rsidR="0043077F" w:rsidRDefault="0043077F" w:rsidP="0043077F">
      <w:pPr>
        <w:ind w:right="-360"/>
        <w:rPr>
          <w:rFonts w:ascii="Batang" w:eastAsia="Batang" w:hAnsi="Batang"/>
        </w:rPr>
      </w:pPr>
    </w:p>
    <w:p w14:paraId="11A9DE9F" w14:textId="77777777" w:rsidR="0043077F" w:rsidRDefault="0043077F" w:rsidP="0043077F">
      <w:pPr>
        <w:ind w:right="-360"/>
        <w:rPr>
          <w:rFonts w:ascii="Batang" w:eastAsia="Batang" w:hAnsi="Batang"/>
        </w:rPr>
      </w:pPr>
    </w:p>
    <w:p w14:paraId="3CCE2884" w14:textId="1957D563" w:rsidR="0043077F" w:rsidRDefault="0043077F" w:rsidP="0043077F">
      <w:pPr>
        <w:ind w:right="-360"/>
        <w:rPr>
          <w:rFonts w:ascii="Batang" w:eastAsia="Batang" w:hAnsi="Batang"/>
        </w:rPr>
      </w:pPr>
    </w:p>
    <w:p w14:paraId="59A1E771" w14:textId="50FE3D45" w:rsidR="006733D9" w:rsidRDefault="006733D9" w:rsidP="0043077F">
      <w:pPr>
        <w:ind w:right="-360"/>
        <w:rPr>
          <w:rFonts w:ascii="Batang" w:eastAsia="Batang" w:hAnsi="Batang"/>
        </w:rPr>
      </w:pPr>
    </w:p>
    <w:p w14:paraId="44815C4E" w14:textId="31BEE6D1" w:rsidR="003E6C02" w:rsidRDefault="003E6C02" w:rsidP="0043077F">
      <w:pPr>
        <w:ind w:right="-360"/>
        <w:rPr>
          <w:rFonts w:ascii="Batang" w:eastAsia="Batang" w:hAnsi="Batang"/>
        </w:rPr>
      </w:pPr>
    </w:p>
    <w:p w14:paraId="03A9A889" w14:textId="1EB3439F" w:rsidR="003E6C02" w:rsidRDefault="003E6C02" w:rsidP="0043077F">
      <w:pPr>
        <w:ind w:right="-360"/>
        <w:rPr>
          <w:rFonts w:ascii="Batang" w:eastAsia="Batang" w:hAnsi="Batang"/>
        </w:rPr>
      </w:pPr>
    </w:p>
    <w:p w14:paraId="5E35F8E9" w14:textId="77777777" w:rsidR="003E6C02" w:rsidRDefault="003E6C02" w:rsidP="0043077F">
      <w:pPr>
        <w:ind w:right="-360"/>
        <w:rPr>
          <w:rFonts w:ascii="Batang" w:eastAsia="Batang" w:hAnsi="Batang"/>
        </w:rPr>
      </w:pPr>
    </w:p>
    <w:p w14:paraId="245980F9" w14:textId="18B58FB3" w:rsidR="006733D9" w:rsidRDefault="006733D9" w:rsidP="0043077F">
      <w:pPr>
        <w:ind w:right="-360"/>
        <w:rPr>
          <w:rFonts w:ascii="Batang" w:eastAsia="Batang" w:hAnsi="Batang"/>
        </w:rPr>
      </w:pPr>
    </w:p>
    <w:p w14:paraId="08568532" w14:textId="77777777" w:rsidR="006733D9" w:rsidRPr="0043077F" w:rsidRDefault="006733D9" w:rsidP="0043077F">
      <w:pPr>
        <w:ind w:right="-360"/>
        <w:rPr>
          <w:rFonts w:ascii="Batang" w:eastAsia="Batang" w:hAnsi="Batang"/>
        </w:rPr>
      </w:pPr>
    </w:p>
    <w:p w14:paraId="5AA91F88" w14:textId="3E7FCDAB" w:rsidR="00A032C8" w:rsidRDefault="006710F1" w:rsidP="00A032C8">
      <w:pPr>
        <w:pStyle w:val="ListParagraph"/>
        <w:numPr>
          <w:ilvl w:val="0"/>
          <w:numId w:val="12"/>
        </w:numPr>
        <w:ind w:right="-360"/>
        <w:rPr>
          <w:rFonts w:ascii="Batang" w:eastAsia="Batang" w:hAnsi="Batang"/>
        </w:rPr>
      </w:pPr>
      <w:r>
        <w:rPr>
          <w:rFonts w:ascii="Batang" w:eastAsia="Batang" w:hAnsi="Batang"/>
        </w:rPr>
        <w:t>What symptoms of this lack of hope do you see in people today? What false cures can you think of that people have used in attempting to deal with this lack of hope apart from God?</w:t>
      </w:r>
    </w:p>
    <w:p w14:paraId="4801F43C" w14:textId="0E03824F" w:rsidR="002D0179" w:rsidRDefault="002D0179" w:rsidP="002D0179">
      <w:pPr>
        <w:pStyle w:val="ListParagraph"/>
        <w:ind w:left="0" w:right="-360"/>
        <w:rPr>
          <w:rFonts w:ascii="Batang" w:eastAsia="Batang" w:hAnsi="Batang"/>
        </w:rPr>
      </w:pPr>
    </w:p>
    <w:p w14:paraId="37AAC261" w14:textId="2CEFC720" w:rsidR="002D0179" w:rsidRDefault="002D0179" w:rsidP="002D0179">
      <w:pPr>
        <w:pStyle w:val="ListParagraph"/>
        <w:ind w:left="0" w:right="-360"/>
        <w:rPr>
          <w:rFonts w:ascii="Batang" w:eastAsia="Batang" w:hAnsi="Batang"/>
        </w:rPr>
      </w:pPr>
    </w:p>
    <w:p w14:paraId="05B6DFD5" w14:textId="53B5B39D" w:rsidR="002D0179" w:rsidRDefault="002D0179" w:rsidP="002D0179">
      <w:pPr>
        <w:pStyle w:val="ListParagraph"/>
        <w:ind w:left="0" w:right="-360"/>
        <w:rPr>
          <w:rFonts w:ascii="Batang" w:eastAsia="Batang" w:hAnsi="Batang"/>
        </w:rPr>
      </w:pPr>
    </w:p>
    <w:p w14:paraId="7CB86194" w14:textId="488458E9" w:rsidR="002D0179" w:rsidRDefault="002D0179" w:rsidP="002D0179">
      <w:pPr>
        <w:pStyle w:val="ListParagraph"/>
        <w:ind w:left="0" w:right="-360"/>
        <w:rPr>
          <w:rFonts w:ascii="Batang" w:eastAsia="Batang" w:hAnsi="Batang"/>
        </w:rPr>
      </w:pPr>
    </w:p>
    <w:p w14:paraId="1853BD16" w14:textId="5F89B1AF" w:rsidR="002D0179" w:rsidRDefault="002D0179" w:rsidP="002D0179">
      <w:pPr>
        <w:pStyle w:val="ListParagraph"/>
        <w:ind w:left="0" w:right="-360"/>
        <w:rPr>
          <w:rFonts w:ascii="Batang" w:eastAsia="Batang" w:hAnsi="Batang"/>
        </w:rPr>
      </w:pPr>
    </w:p>
    <w:p w14:paraId="4072655C" w14:textId="7FA74BA4" w:rsidR="002D0179" w:rsidRDefault="002D0179" w:rsidP="002D0179">
      <w:pPr>
        <w:pStyle w:val="ListParagraph"/>
        <w:ind w:left="0" w:right="-360"/>
        <w:rPr>
          <w:rFonts w:ascii="Batang" w:eastAsia="Batang" w:hAnsi="Batang"/>
        </w:rPr>
      </w:pPr>
    </w:p>
    <w:p w14:paraId="500DCEE2" w14:textId="3CC69B21" w:rsidR="002D0179" w:rsidRDefault="002D0179" w:rsidP="002D0179">
      <w:pPr>
        <w:pStyle w:val="ListParagraph"/>
        <w:ind w:left="0" w:right="-360"/>
        <w:rPr>
          <w:rFonts w:ascii="Batang" w:eastAsia="Batang" w:hAnsi="Batang"/>
        </w:rPr>
      </w:pPr>
    </w:p>
    <w:p w14:paraId="2A3A1177" w14:textId="77777777" w:rsidR="002D0179" w:rsidRDefault="002D0179" w:rsidP="002D0179">
      <w:pPr>
        <w:pStyle w:val="ListParagraph"/>
        <w:ind w:left="0" w:right="-360"/>
        <w:rPr>
          <w:rFonts w:ascii="Batang" w:eastAsia="Batang" w:hAnsi="Batang"/>
        </w:rPr>
      </w:pPr>
    </w:p>
    <w:p w14:paraId="431F4FF3" w14:textId="6C22F208" w:rsidR="00A032C8" w:rsidRPr="00200945" w:rsidRDefault="00984DC7" w:rsidP="00A032C8">
      <w:pPr>
        <w:pStyle w:val="ListParagraph"/>
        <w:numPr>
          <w:ilvl w:val="0"/>
          <w:numId w:val="12"/>
        </w:numPr>
        <w:ind w:right="-360"/>
        <w:rPr>
          <w:rFonts w:ascii="Batang" w:eastAsia="Batang" w:hAnsi="Batang"/>
          <w:b/>
          <w:bCs/>
        </w:rPr>
      </w:pPr>
      <w:r w:rsidRPr="00200945">
        <w:rPr>
          <w:rFonts w:ascii="Batang" w:eastAsia="Batang" w:hAnsi="Batang"/>
          <w:b/>
          <w:bCs/>
        </w:rPr>
        <w:lastRenderedPageBreak/>
        <w:t>As you read the following thoughts from Jonathon Edwards, underline the one phrase which gives you the most encouragement or exhortation</w:t>
      </w:r>
      <w:r w:rsidR="00031236" w:rsidRPr="00200945">
        <w:rPr>
          <w:rFonts w:ascii="Batang" w:eastAsia="Batang" w:hAnsi="Batang"/>
          <w:b/>
          <w:bCs/>
        </w:rPr>
        <w:t>, and then end in prayer.</w:t>
      </w:r>
    </w:p>
    <w:p w14:paraId="13AC122C" w14:textId="77777777" w:rsidR="00F811EA" w:rsidRDefault="00F811EA" w:rsidP="00F811EA">
      <w:pPr>
        <w:pStyle w:val="ListParagraph"/>
        <w:ind w:left="0" w:right="-360"/>
        <w:rPr>
          <w:rFonts w:ascii="Batang" w:eastAsia="Batang" w:hAnsi="Batang"/>
        </w:rPr>
      </w:pPr>
    </w:p>
    <w:p w14:paraId="474F4FBD" w14:textId="60FBF78D" w:rsidR="00031236" w:rsidRPr="00F811EA" w:rsidRDefault="00031236" w:rsidP="00031236">
      <w:pPr>
        <w:pStyle w:val="ListParagraph"/>
        <w:ind w:left="0" w:right="-360"/>
        <w:rPr>
          <w:rFonts w:ascii="Batang" w:eastAsia="Batang" w:hAnsi="Batang"/>
          <w:i/>
          <w:iCs/>
        </w:rPr>
      </w:pPr>
      <w:r w:rsidRPr="00F811EA">
        <w:rPr>
          <w:rFonts w:ascii="Batang" w:eastAsia="Batang" w:hAnsi="Batang"/>
          <w:i/>
          <w:iCs/>
        </w:rPr>
        <w:t>“We should often think of</w:t>
      </w:r>
      <w:r w:rsidR="002D0179" w:rsidRPr="00F811EA">
        <w:rPr>
          <w:rFonts w:ascii="Batang" w:eastAsia="Batang" w:hAnsi="Batang"/>
          <w:i/>
          <w:iCs/>
        </w:rPr>
        <w:t xml:space="preserve"> </w:t>
      </w:r>
      <w:r w:rsidRPr="00F811EA">
        <w:rPr>
          <w:rFonts w:ascii="Batang" w:eastAsia="Batang" w:hAnsi="Batang"/>
          <w:i/>
          <w:iCs/>
        </w:rPr>
        <w:t xml:space="preserve">our journey’s end; and make it our daily work </w:t>
      </w:r>
      <w:r w:rsidR="0032025E" w:rsidRPr="00F811EA">
        <w:rPr>
          <w:rFonts w:ascii="Batang" w:eastAsia="Batang" w:hAnsi="Batang"/>
          <w:i/>
          <w:iCs/>
        </w:rPr>
        <w:t>to travel on in the way that leads to it.</w:t>
      </w:r>
      <w:r w:rsidR="00A0118C">
        <w:rPr>
          <w:rFonts w:ascii="Batang" w:eastAsia="Batang" w:hAnsi="Batang"/>
          <w:i/>
          <w:iCs/>
        </w:rPr>
        <w:t>--He</w:t>
      </w:r>
      <w:r w:rsidR="0032025E" w:rsidRPr="00F811EA">
        <w:rPr>
          <w:rFonts w:ascii="Batang" w:eastAsia="Batang" w:hAnsi="Batang"/>
          <w:i/>
          <w:iCs/>
        </w:rPr>
        <w:t xml:space="preserve"> who is on a journey is often thinking of the destined place</w:t>
      </w:r>
      <w:r w:rsidR="00C12F82" w:rsidRPr="00F811EA">
        <w:rPr>
          <w:rFonts w:ascii="Batang" w:eastAsia="Batang" w:hAnsi="Batang"/>
          <w:i/>
          <w:iCs/>
        </w:rPr>
        <w:t>, and it is his daily care and business to get along and to improve his time to get to h</w:t>
      </w:r>
      <w:r w:rsidR="00622E8C" w:rsidRPr="00F811EA">
        <w:rPr>
          <w:rFonts w:ascii="Batang" w:eastAsia="Batang" w:hAnsi="Batang"/>
          <w:i/>
          <w:iCs/>
        </w:rPr>
        <w:t xml:space="preserve">is journey’s end. </w:t>
      </w:r>
      <w:r w:rsidR="002D0179" w:rsidRPr="00F811EA">
        <w:rPr>
          <w:rFonts w:ascii="Batang" w:eastAsia="Batang" w:hAnsi="Batang"/>
          <w:i/>
          <w:iCs/>
        </w:rPr>
        <w:t>Thus,</w:t>
      </w:r>
      <w:r w:rsidR="00622E8C" w:rsidRPr="00F811EA">
        <w:rPr>
          <w:rFonts w:ascii="Batang" w:eastAsia="Batang" w:hAnsi="Batang"/>
          <w:i/>
          <w:iCs/>
        </w:rPr>
        <w:t xml:space="preserve"> should he</w:t>
      </w:r>
      <w:r w:rsidR="002D0179" w:rsidRPr="00F811EA">
        <w:rPr>
          <w:rFonts w:ascii="Batang" w:eastAsia="Batang" w:hAnsi="Batang"/>
          <w:i/>
          <w:iCs/>
        </w:rPr>
        <w:t>a</w:t>
      </w:r>
      <w:r w:rsidR="00622E8C" w:rsidRPr="00F811EA">
        <w:rPr>
          <w:rFonts w:ascii="Batang" w:eastAsia="Batang" w:hAnsi="Batang"/>
          <w:i/>
          <w:iCs/>
        </w:rPr>
        <w:t>ven be continually in our thoughts, and the immediate entrance or passage to it</w:t>
      </w:r>
      <w:r w:rsidR="006E7301" w:rsidRPr="00F811EA">
        <w:rPr>
          <w:rFonts w:ascii="Batang" w:eastAsia="Batang" w:hAnsi="Batang"/>
          <w:i/>
          <w:iCs/>
        </w:rPr>
        <w:t>, viz. death, should be present with us. We ought to persevere in this way as long as we live.</w:t>
      </w:r>
    </w:p>
    <w:p w14:paraId="223DD3B5" w14:textId="77777777" w:rsidR="006E7301" w:rsidRPr="00F811EA" w:rsidRDefault="006E7301" w:rsidP="00031236">
      <w:pPr>
        <w:pStyle w:val="ListParagraph"/>
        <w:ind w:left="0" w:right="-360"/>
        <w:rPr>
          <w:rFonts w:ascii="Batang" w:eastAsia="Batang" w:hAnsi="Batang"/>
          <w:i/>
          <w:iCs/>
        </w:rPr>
      </w:pPr>
    </w:p>
    <w:p w14:paraId="18990CE7" w14:textId="14ED8096" w:rsidR="00A032C8" w:rsidRPr="00F811EA" w:rsidRDefault="002D0179" w:rsidP="00A032C8">
      <w:pPr>
        <w:pStyle w:val="ListParagraph"/>
        <w:ind w:left="0" w:right="-360"/>
        <w:rPr>
          <w:rFonts w:ascii="Batang" w:eastAsia="Batang" w:hAnsi="Batang"/>
          <w:i/>
          <w:iCs/>
        </w:rPr>
      </w:pPr>
      <w:r w:rsidRPr="00F811EA">
        <w:rPr>
          <w:rFonts w:ascii="Batang" w:eastAsia="Batang" w:hAnsi="Batang"/>
          <w:i/>
          <w:iCs/>
        </w:rPr>
        <w:t>“Let us run with patience the race that is set before us.” (Heb. 12:1) Though the road be difficult and toilsome, we must hold out with patience</w:t>
      </w:r>
      <w:r w:rsidR="00B9274E" w:rsidRPr="00F811EA">
        <w:rPr>
          <w:rFonts w:ascii="Batang" w:eastAsia="Batang" w:hAnsi="Batang"/>
          <w:i/>
          <w:iCs/>
        </w:rPr>
        <w:t>, and be content to endure hardships. Though the journey be long, yet we must not stop short, but hold till we arrive at the place we seek</w:t>
      </w:r>
      <w:r w:rsidR="00D716B1" w:rsidRPr="00F811EA">
        <w:rPr>
          <w:rFonts w:ascii="Batang" w:eastAsia="Batang" w:hAnsi="Batang"/>
          <w:i/>
          <w:iCs/>
        </w:rPr>
        <w:t xml:space="preserve">. Nor should we be discouraged with the length and difficulties on the way, as the children of Israel were, </w:t>
      </w:r>
      <w:r w:rsidR="00D20E89" w:rsidRPr="00F811EA">
        <w:rPr>
          <w:rFonts w:ascii="Batang" w:eastAsia="Batang" w:hAnsi="Batang"/>
          <w:i/>
          <w:iCs/>
        </w:rPr>
        <w:t>and be for turning back again. All our thought and desire should press forward till we arrive.”</w:t>
      </w:r>
    </w:p>
    <w:p w14:paraId="31BD8C6E" w14:textId="77777777" w:rsidR="003605B9" w:rsidRDefault="003605B9" w:rsidP="00B31EAA">
      <w:pPr>
        <w:ind w:right="-360"/>
        <w:rPr>
          <w:rFonts w:ascii="Batang" w:eastAsia="Batang" w:hAnsi="Batang"/>
          <w:sz w:val="20"/>
          <w:szCs w:val="20"/>
        </w:rPr>
      </w:pPr>
    </w:p>
    <w:p w14:paraId="427C3D40" w14:textId="77777777" w:rsidR="003605B9" w:rsidRDefault="003605B9" w:rsidP="00B31EAA">
      <w:pPr>
        <w:ind w:right="-360"/>
        <w:rPr>
          <w:rFonts w:ascii="Batang" w:eastAsia="Batang" w:hAnsi="Batang"/>
          <w:sz w:val="20"/>
          <w:szCs w:val="20"/>
        </w:rPr>
      </w:pPr>
    </w:p>
    <w:p w14:paraId="61742867" w14:textId="4FC13788" w:rsidR="003605B9" w:rsidRDefault="003605B9" w:rsidP="00B31EAA">
      <w:pPr>
        <w:ind w:right="-360"/>
        <w:rPr>
          <w:rFonts w:ascii="Batang" w:eastAsia="Batang" w:hAnsi="Batang"/>
          <w:sz w:val="20"/>
          <w:szCs w:val="20"/>
        </w:rPr>
        <w:sectPr w:rsidR="003605B9" w:rsidSect="004A43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03EE257" w14:textId="0C1257F7" w:rsidR="00303CF0" w:rsidRPr="00B23588" w:rsidRDefault="0043077F" w:rsidP="00303CF0">
      <w:pPr>
        <w:ind w:left="-360" w:right="-360"/>
        <w:rPr>
          <w:rFonts w:ascii="Batang" w:eastAsia="Batang" w:hAnsi="Batang"/>
          <w:b/>
          <w:bCs/>
          <w:sz w:val="22"/>
          <w:szCs w:val="22"/>
        </w:rPr>
      </w:pPr>
      <w:r w:rsidRPr="00B23588">
        <w:rPr>
          <w:rFonts w:ascii="Batang" w:eastAsia="Batang" w:hAnsi="Batang"/>
          <w:b/>
          <w:bCs/>
          <w:sz w:val="22"/>
          <w:szCs w:val="22"/>
        </w:rPr>
        <w:t xml:space="preserve">When We All Get </w:t>
      </w:r>
      <w:r w:rsidR="000945D1" w:rsidRPr="00B23588">
        <w:rPr>
          <w:rFonts w:ascii="Batang" w:eastAsia="Batang" w:hAnsi="Batang"/>
          <w:b/>
          <w:bCs/>
          <w:sz w:val="22"/>
          <w:szCs w:val="22"/>
        </w:rPr>
        <w:t>T</w:t>
      </w:r>
      <w:r w:rsidRPr="00B23588">
        <w:rPr>
          <w:rFonts w:ascii="Batang" w:eastAsia="Batang" w:hAnsi="Batang"/>
          <w:b/>
          <w:bCs/>
          <w:sz w:val="22"/>
          <w:szCs w:val="22"/>
        </w:rPr>
        <w:t>o Heaven by E.E. Hewitt</w:t>
      </w:r>
    </w:p>
    <w:p w14:paraId="477E0529" w14:textId="77777777" w:rsidR="0043077F" w:rsidRPr="00B23588" w:rsidRDefault="0043077F" w:rsidP="0043077F">
      <w:pPr>
        <w:ind w:left="-360" w:right="-360"/>
        <w:rPr>
          <w:rFonts w:ascii="Batang" w:eastAsia="Batang" w:hAnsi="Batang"/>
          <w:sz w:val="22"/>
          <w:szCs w:val="22"/>
        </w:rPr>
      </w:pPr>
    </w:p>
    <w:p w14:paraId="4898E2C4" w14:textId="77777777" w:rsidR="0043077F" w:rsidRPr="00B23588" w:rsidRDefault="0043077F" w:rsidP="0043077F">
      <w:pPr>
        <w:numPr>
          <w:ilvl w:val="0"/>
          <w:numId w:val="14"/>
        </w:numPr>
        <w:shd w:val="clear" w:color="auto" w:fill="FFFFFF"/>
        <w:spacing w:after="100" w:afterAutospacing="1"/>
        <w:ind w:left="0"/>
        <w:rPr>
          <w:rFonts w:ascii="Trebuchet MS" w:hAnsi="Trebuchet MS"/>
          <w:color w:val="000000"/>
          <w:sz w:val="22"/>
          <w:szCs w:val="22"/>
        </w:rPr>
      </w:pPr>
      <w:r w:rsidRPr="00B23588">
        <w:rPr>
          <w:rFonts w:ascii="Trebuchet MS" w:hAnsi="Trebuchet MS"/>
          <w:color w:val="000000"/>
          <w:sz w:val="22"/>
          <w:szCs w:val="22"/>
        </w:rPr>
        <w:t>Sing the wondrous love of Jesus,</w:t>
      </w:r>
      <w:r w:rsidRPr="00B23588">
        <w:rPr>
          <w:rFonts w:ascii="Trebuchet MS" w:hAnsi="Trebuchet MS"/>
          <w:color w:val="000000"/>
          <w:sz w:val="22"/>
          <w:szCs w:val="22"/>
        </w:rPr>
        <w:br/>
        <w:t>Sing His mercy and His grace;</w:t>
      </w:r>
      <w:r w:rsidRPr="00B23588">
        <w:rPr>
          <w:rFonts w:ascii="Trebuchet MS" w:hAnsi="Trebuchet MS"/>
          <w:color w:val="000000"/>
          <w:sz w:val="22"/>
          <w:szCs w:val="22"/>
        </w:rPr>
        <w:br/>
        <w:t>In the mansions bright and blessed</w:t>
      </w:r>
      <w:r w:rsidRPr="00B23588">
        <w:rPr>
          <w:rFonts w:ascii="Trebuchet MS" w:hAnsi="Trebuchet MS"/>
          <w:color w:val="000000"/>
          <w:sz w:val="22"/>
          <w:szCs w:val="22"/>
        </w:rPr>
        <w:br/>
        <w:t>He’ll prepare for us a place.</w:t>
      </w:r>
    </w:p>
    <w:p w14:paraId="2C40501F" w14:textId="77777777" w:rsidR="0043077F" w:rsidRPr="00B23588" w:rsidRDefault="0043077F" w:rsidP="0043077F">
      <w:pPr>
        <w:numPr>
          <w:ilvl w:val="1"/>
          <w:numId w:val="14"/>
        </w:numPr>
        <w:shd w:val="clear" w:color="auto" w:fill="FFFFFF"/>
        <w:spacing w:before="240" w:after="100" w:afterAutospacing="1"/>
        <w:ind w:left="300"/>
        <w:rPr>
          <w:rFonts w:ascii="Trebuchet MS" w:hAnsi="Trebuchet MS"/>
          <w:color w:val="000000"/>
          <w:sz w:val="22"/>
          <w:szCs w:val="22"/>
        </w:rPr>
      </w:pPr>
      <w:r w:rsidRPr="00B23588">
        <w:rPr>
          <w:rFonts w:ascii="Trebuchet MS" w:hAnsi="Trebuchet MS"/>
          <w:i/>
          <w:iCs/>
          <w:color w:val="000000"/>
          <w:sz w:val="22"/>
          <w:szCs w:val="22"/>
        </w:rPr>
        <w:t>Refrain:</w:t>
      </w:r>
      <w:r w:rsidRPr="00B23588">
        <w:rPr>
          <w:rFonts w:ascii="Trebuchet MS" w:hAnsi="Trebuchet MS"/>
          <w:color w:val="000000"/>
          <w:sz w:val="22"/>
          <w:szCs w:val="22"/>
        </w:rPr>
        <w:br/>
        <w:t>When we all get to heaven,</w:t>
      </w:r>
      <w:r w:rsidRPr="00B23588">
        <w:rPr>
          <w:rFonts w:ascii="Trebuchet MS" w:hAnsi="Trebuchet MS"/>
          <w:color w:val="000000"/>
          <w:sz w:val="22"/>
          <w:szCs w:val="22"/>
        </w:rPr>
        <w:br/>
        <w:t>What a day of rejoicing that will be!</w:t>
      </w:r>
      <w:r w:rsidRPr="00B23588">
        <w:rPr>
          <w:rFonts w:ascii="Trebuchet MS" w:hAnsi="Trebuchet MS"/>
          <w:color w:val="000000"/>
          <w:sz w:val="22"/>
          <w:szCs w:val="22"/>
        </w:rPr>
        <w:br/>
        <w:t>When we all see Jesus,</w:t>
      </w:r>
      <w:r w:rsidRPr="00B23588">
        <w:rPr>
          <w:rFonts w:ascii="Trebuchet MS" w:hAnsi="Trebuchet MS"/>
          <w:color w:val="000000"/>
          <w:sz w:val="22"/>
          <w:szCs w:val="22"/>
        </w:rPr>
        <w:br/>
        <w:t>We’ll sing and shout the victory!</w:t>
      </w:r>
    </w:p>
    <w:p w14:paraId="3A4E83B6" w14:textId="77777777" w:rsidR="0043077F" w:rsidRPr="00B23588" w:rsidRDefault="0043077F" w:rsidP="0043077F">
      <w:pPr>
        <w:numPr>
          <w:ilvl w:val="0"/>
          <w:numId w:val="14"/>
        </w:numPr>
        <w:shd w:val="clear" w:color="auto" w:fill="FFFFFF"/>
        <w:spacing w:before="240" w:after="100" w:afterAutospacing="1"/>
        <w:ind w:left="0"/>
        <w:rPr>
          <w:rFonts w:ascii="Trebuchet MS" w:hAnsi="Trebuchet MS"/>
          <w:color w:val="000000"/>
          <w:sz w:val="22"/>
          <w:szCs w:val="22"/>
        </w:rPr>
      </w:pPr>
      <w:r w:rsidRPr="00B23588">
        <w:rPr>
          <w:rFonts w:ascii="Trebuchet MS" w:hAnsi="Trebuchet MS"/>
          <w:color w:val="000000"/>
          <w:sz w:val="22"/>
          <w:szCs w:val="22"/>
        </w:rPr>
        <w:t>While we walk the pilgrim pathway,</w:t>
      </w:r>
      <w:r w:rsidRPr="00B23588">
        <w:rPr>
          <w:rFonts w:ascii="Trebuchet MS" w:hAnsi="Trebuchet MS"/>
          <w:color w:val="000000"/>
          <w:sz w:val="22"/>
          <w:szCs w:val="22"/>
        </w:rPr>
        <w:br/>
        <w:t>Clouds will overspread the sky;</w:t>
      </w:r>
      <w:r w:rsidRPr="00B23588">
        <w:rPr>
          <w:rFonts w:ascii="Trebuchet MS" w:hAnsi="Trebuchet MS"/>
          <w:color w:val="000000"/>
          <w:sz w:val="22"/>
          <w:szCs w:val="22"/>
        </w:rPr>
        <w:br/>
        <w:t>But when trav’ling days are over,</w:t>
      </w:r>
      <w:r w:rsidRPr="00B23588">
        <w:rPr>
          <w:rFonts w:ascii="Trebuchet MS" w:hAnsi="Trebuchet MS"/>
          <w:color w:val="000000"/>
          <w:sz w:val="22"/>
          <w:szCs w:val="22"/>
        </w:rPr>
        <w:br/>
        <w:t>Not a shadow, not a sigh.</w:t>
      </w:r>
    </w:p>
    <w:p w14:paraId="711FBDC6" w14:textId="77777777" w:rsidR="0043077F" w:rsidRPr="00B23588" w:rsidRDefault="0043077F" w:rsidP="0043077F">
      <w:pPr>
        <w:numPr>
          <w:ilvl w:val="0"/>
          <w:numId w:val="14"/>
        </w:numPr>
        <w:shd w:val="clear" w:color="auto" w:fill="FFFFFF"/>
        <w:spacing w:before="240" w:after="100" w:afterAutospacing="1"/>
        <w:ind w:left="0"/>
        <w:rPr>
          <w:rFonts w:ascii="Trebuchet MS" w:hAnsi="Trebuchet MS"/>
          <w:color w:val="000000"/>
          <w:sz w:val="22"/>
          <w:szCs w:val="22"/>
        </w:rPr>
      </w:pPr>
      <w:r w:rsidRPr="00B23588">
        <w:rPr>
          <w:rFonts w:ascii="Trebuchet MS" w:hAnsi="Trebuchet MS"/>
          <w:color w:val="000000"/>
          <w:sz w:val="22"/>
          <w:szCs w:val="22"/>
        </w:rPr>
        <w:t>Let us then be true and faithful,</w:t>
      </w:r>
      <w:r w:rsidRPr="00B23588">
        <w:rPr>
          <w:rFonts w:ascii="Trebuchet MS" w:hAnsi="Trebuchet MS"/>
          <w:color w:val="000000"/>
          <w:sz w:val="22"/>
          <w:szCs w:val="22"/>
        </w:rPr>
        <w:br/>
        <w:t>Trusting, serving every day;</w:t>
      </w:r>
      <w:r w:rsidRPr="00B23588">
        <w:rPr>
          <w:rFonts w:ascii="Trebuchet MS" w:hAnsi="Trebuchet MS"/>
          <w:color w:val="000000"/>
          <w:sz w:val="22"/>
          <w:szCs w:val="22"/>
        </w:rPr>
        <w:br/>
        <w:t>Just one glimpse of Him in glory</w:t>
      </w:r>
      <w:r w:rsidRPr="00B23588">
        <w:rPr>
          <w:rFonts w:ascii="Trebuchet MS" w:hAnsi="Trebuchet MS"/>
          <w:color w:val="000000"/>
          <w:sz w:val="22"/>
          <w:szCs w:val="22"/>
        </w:rPr>
        <w:br/>
        <w:t>Will the toils of life repay.</w:t>
      </w:r>
    </w:p>
    <w:p w14:paraId="69C03AE8" w14:textId="77777777" w:rsidR="0043077F" w:rsidRPr="00B23588" w:rsidRDefault="0043077F" w:rsidP="0043077F">
      <w:pPr>
        <w:numPr>
          <w:ilvl w:val="0"/>
          <w:numId w:val="14"/>
        </w:numPr>
        <w:shd w:val="clear" w:color="auto" w:fill="FFFFFF"/>
        <w:spacing w:before="240" w:after="100" w:afterAutospacing="1"/>
        <w:ind w:left="0"/>
        <w:rPr>
          <w:rFonts w:ascii="Trebuchet MS" w:hAnsi="Trebuchet MS"/>
          <w:color w:val="000000"/>
          <w:sz w:val="22"/>
          <w:szCs w:val="22"/>
        </w:rPr>
      </w:pPr>
      <w:r w:rsidRPr="00B23588">
        <w:rPr>
          <w:rFonts w:ascii="Trebuchet MS" w:hAnsi="Trebuchet MS"/>
          <w:color w:val="000000"/>
          <w:sz w:val="22"/>
          <w:szCs w:val="22"/>
        </w:rPr>
        <w:t>Onward to the prize before us!</w:t>
      </w:r>
      <w:r w:rsidRPr="00B23588">
        <w:rPr>
          <w:rFonts w:ascii="Trebuchet MS" w:hAnsi="Trebuchet MS"/>
          <w:color w:val="000000"/>
          <w:sz w:val="22"/>
          <w:szCs w:val="22"/>
        </w:rPr>
        <w:br/>
        <w:t>Soon His beauty we’ll behold;</w:t>
      </w:r>
      <w:r w:rsidRPr="00B23588">
        <w:rPr>
          <w:rFonts w:ascii="Trebuchet MS" w:hAnsi="Trebuchet MS"/>
          <w:color w:val="000000"/>
          <w:sz w:val="22"/>
          <w:szCs w:val="22"/>
        </w:rPr>
        <w:br/>
        <w:t>Soon the pearly gates will open;</w:t>
      </w:r>
      <w:r w:rsidRPr="00B23588">
        <w:rPr>
          <w:rFonts w:ascii="Trebuchet MS" w:hAnsi="Trebuchet MS"/>
          <w:color w:val="000000"/>
          <w:sz w:val="22"/>
          <w:szCs w:val="22"/>
        </w:rPr>
        <w:br/>
        <w:t>We shall tread the streets of gold.</w:t>
      </w:r>
    </w:p>
    <w:p w14:paraId="0EA0B85E" w14:textId="77777777" w:rsidR="0043077F" w:rsidRPr="00B23588" w:rsidRDefault="0043077F" w:rsidP="0043077F">
      <w:pPr>
        <w:ind w:left="-360" w:right="-360"/>
        <w:jc w:val="right"/>
        <w:rPr>
          <w:rFonts w:ascii="Maiandra GD" w:eastAsia="Batang" w:hAnsi="Maiandra GD"/>
          <w:i/>
          <w:sz w:val="22"/>
          <w:szCs w:val="22"/>
        </w:rPr>
        <w:sectPr w:rsidR="0043077F" w:rsidRPr="00B23588" w:rsidSect="0043077F">
          <w:type w:val="continuous"/>
          <w:pgSz w:w="12240" w:h="15840"/>
          <w:pgMar w:top="1440" w:right="1440" w:bottom="1440" w:left="1440" w:header="720" w:footer="720" w:gutter="0"/>
          <w:cols w:num="2" w:space="720"/>
          <w:docGrid w:linePitch="360"/>
        </w:sectPr>
      </w:pPr>
    </w:p>
    <w:p w14:paraId="46CD98B5" w14:textId="77777777" w:rsidR="00303CF0" w:rsidRPr="00B23588" w:rsidRDefault="00303CF0" w:rsidP="00303CF0">
      <w:pPr>
        <w:ind w:left="-360" w:right="-360"/>
        <w:jc w:val="right"/>
        <w:rPr>
          <w:rFonts w:ascii="Maiandra GD" w:eastAsia="Batang" w:hAnsi="Maiandra GD"/>
          <w:i/>
          <w:sz w:val="22"/>
          <w:szCs w:val="22"/>
        </w:rPr>
      </w:pPr>
      <w:r w:rsidRPr="00B23588">
        <w:rPr>
          <w:rFonts w:ascii="Maiandra GD" w:eastAsia="Batang" w:hAnsi="Maiandra GD"/>
          <w:i/>
          <w:sz w:val="22"/>
          <w:szCs w:val="22"/>
        </w:rPr>
        <w:t>… and thus we shall always be with the Lord.</w:t>
      </w:r>
    </w:p>
    <w:p w14:paraId="5868382F" w14:textId="5117832B" w:rsidR="0043077F" w:rsidRPr="00B23588" w:rsidRDefault="0043077F" w:rsidP="00303CF0">
      <w:pPr>
        <w:ind w:right="-360"/>
        <w:rPr>
          <w:rFonts w:ascii="Batang" w:eastAsia="Batang" w:hAnsi="Batang"/>
          <w:sz w:val="22"/>
          <w:szCs w:val="22"/>
        </w:rPr>
      </w:pPr>
    </w:p>
    <w:p w14:paraId="115A667B" w14:textId="77777777" w:rsidR="00216493" w:rsidRDefault="00216493" w:rsidP="00303CF0">
      <w:pPr>
        <w:ind w:right="-360"/>
        <w:rPr>
          <w:rFonts w:ascii="Batang" w:eastAsia="Batang" w:hAnsi="Batang"/>
        </w:rPr>
      </w:pPr>
    </w:p>
    <w:p w14:paraId="56B43FED" w14:textId="055CD8C3" w:rsidR="00216493" w:rsidRPr="006A3653" w:rsidRDefault="00216493" w:rsidP="00216493">
      <w:pPr>
        <w:ind w:left="-360" w:right="-360"/>
        <w:jc w:val="center"/>
        <w:rPr>
          <w:rFonts w:ascii="Arial" w:hAnsi="Arial" w:cs="Arial"/>
          <w:i/>
          <w:iCs/>
          <w:color w:val="0A0A0A"/>
          <w:sz w:val="20"/>
          <w:szCs w:val="20"/>
          <w:shd w:val="clear" w:color="auto" w:fill="FCFDFD"/>
        </w:rPr>
      </w:pPr>
      <w:r w:rsidRPr="006A3653">
        <w:rPr>
          <w:rFonts w:ascii="Arial" w:hAnsi="Arial" w:cs="Arial"/>
          <w:b/>
          <w:bCs/>
          <w:color w:val="0A0A0A"/>
          <w:sz w:val="20"/>
          <w:szCs w:val="20"/>
          <w:shd w:val="clear" w:color="auto" w:fill="FCFDFD"/>
        </w:rPr>
        <w:t xml:space="preserve">Prayer of Richard Baxter in the "Saints' Everlasting Rest: </w:t>
      </w:r>
      <w:r w:rsidRPr="006A3653">
        <w:rPr>
          <w:rFonts w:ascii="Arial" w:hAnsi="Arial" w:cs="Arial"/>
          <w:i/>
          <w:iCs/>
          <w:color w:val="0A0A0A"/>
          <w:sz w:val="20"/>
          <w:szCs w:val="20"/>
          <w:shd w:val="clear" w:color="auto" w:fill="FCFDFD"/>
        </w:rPr>
        <w:t xml:space="preserve">"Hasten, O my Saviour, the time of Thy return. Send forth Thine angels and let that dreadful, joyful trumpet sound. Thy desolate Bride saith come. The whole creation saith come. Even so, come, Lord Jesus." </w:t>
      </w:r>
    </w:p>
    <w:p w14:paraId="12DAF5F0" w14:textId="5793CB70" w:rsidR="006A3653" w:rsidRPr="006A3653" w:rsidRDefault="006A3653" w:rsidP="00216493">
      <w:pPr>
        <w:ind w:left="-360" w:right="-360"/>
        <w:jc w:val="center"/>
        <w:rPr>
          <w:rFonts w:ascii="Arial" w:hAnsi="Arial" w:cs="Arial"/>
          <w:i/>
          <w:iCs/>
          <w:color w:val="0A0A0A"/>
          <w:sz w:val="20"/>
          <w:szCs w:val="20"/>
          <w:shd w:val="clear" w:color="auto" w:fill="FCFDFD"/>
        </w:rPr>
      </w:pPr>
    </w:p>
    <w:p w14:paraId="5BF064AC" w14:textId="4BFED8BB" w:rsidR="006A3653" w:rsidRDefault="006A3653" w:rsidP="00216493">
      <w:pPr>
        <w:ind w:left="-360" w:right="-360"/>
        <w:jc w:val="center"/>
        <w:rPr>
          <w:rFonts w:ascii="Arial" w:hAnsi="Arial" w:cs="Arial"/>
          <w:i/>
          <w:iCs/>
          <w:color w:val="0A0A0A"/>
          <w:sz w:val="22"/>
          <w:szCs w:val="22"/>
          <w:shd w:val="clear" w:color="auto" w:fill="FCFDFD"/>
        </w:rPr>
      </w:pPr>
    </w:p>
    <w:p w14:paraId="0ACD5AB3" w14:textId="031D3390" w:rsidR="009A0746" w:rsidRDefault="009A0746" w:rsidP="00216493">
      <w:pPr>
        <w:ind w:left="-360" w:right="-360"/>
        <w:jc w:val="center"/>
        <w:rPr>
          <w:rFonts w:ascii="Arial" w:hAnsi="Arial" w:cs="Arial"/>
          <w:i/>
          <w:iCs/>
          <w:color w:val="0A0A0A"/>
          <w:sz w:val="22"/>
          <w:szCs w:val="22"/>
          <w:shd w:val="clear" w:color="auto" w:fill="FCFDFD"/>
        </w:rPr>
      </w:pPr>
    </w:p>
    <w:p w14:paraId="124FC713" w14:textId="77777777" w:rsidR="009A0746" w:rsidRDefault="009A0746" w:rsidP="00216493">
      <w:pPr>
        <w:ind w:left="-360" w:right="-360"/>
        <w:jc w:val="center"/>
        <w:rPr>
          <w:rFonts w:ascii="Arial" w:hAnsi="Arial" w:cs="Arial"/>
          <w:i/>
          <w:iCs/>
          <w:color w:val="0A0A0A"/>
          <w:sz w:val="22"/>
          <w:szCs w:val="22"/>
          <w:shd w:val="clear" w:color="auto" w:fill="FCFDFD"/>
        </w:rPr>
      </w:pPr>
    </w:p>
    <w:p w14:paraId="7BD82A46" w14:textId="77777777" w:rsidR="006A3653" w:rsidRDefault="006A3653" w:rsidP="00216493">
      <w:pPr>
        <w:ind w:left="-360" w:right="-360"/>
        <w:jc w:val="center"/>
        <w:rPr>
          <w:rFonts w:ascii="Arial" w:hAnsi="Arial" w:cs="Arial"/>
          <w:i/>
          <w:iCs/>
          <w:color w:val="0A0A0A"/>
          <w:sz w:val="22"/>
          <w:szCs w:val="22"/>
          <w:shd w:val="clear" w:color="auto" w:fill="FCFDFD"/>
        </w:rPr>
      </w:pPr>
    </w:p>
    <w:p w14:paraId="79BCAFE1" w14:textId="238648F6" w:rsidR="00216493" w:rsidRPr="009A0746" w:rsidRDefault="00F73A51" w:rsidP="009A0746">
      <w:pPr>
        <w:ind w:left="-360" w:right="-360"/>
        <w:jc w:val="center"/>
        <w:rPr>
          <w:rFonts w:ascii="Arial" w:hAnsi="Arial" w:cs="Arial"/>
          <w:i/>
          <w:iCs/>
          <w:color w:val="0A0A0A"/>
          <w:sz w:val="22"/>
          <w:szCs w:val="22"/>
          <w:shd w:val="clear" w:color="auto" w:fill="FCFDFD"/>
        </w:rPr>
      </w:pPr>
      <w:r>
        <w:rPr>
          <w:rFonts w:ascii="Arial" w:hAnsi="Arial" w:cs="Arial"/>
          <w:b/>
          <w:bCs/>
          <w:color w:val="0A0A0A"/>
          <w:sz w:val="20"/>
          <w:szCs w:val="20"/>
          <w:shd w:val="clear" w:color="auto" w:fill="FCFDFD"/>
        </w:rPr>
        <w:t xml:space="preserve">Therefore </w:t>
      </w:r>
      <w:r w:rsidR="006A3653">
        <w:rPr>
          <w:rFonts w:ascii="Arial" w:hAnsi="Arial" w:cs="Arial"/>
          <w:b/>
          <w:bCs/>
          <w:color w:val="0A0A0A"/>
          <w:sz w:val="20"/>
          <w:szCs w:val="20"/>
          <w:shd w:val="clear" w:color="auto" w:fill="FCFDFD"/>
        </w:rPr>
        <w:t>comfort</w:t>
      </w:r>
      <w:r>
        <w:rPr>
          <w:rFonts w:ascii="Arial" w:hAnsi="Arial" w:cs="Arial"/>
          <w:b/>
          <w:bCs/>
          <w:color w:val="0A0A0A"/>
          <w:sz w:val="20"/>
          <w:szCs w:val="20"/>
          <w:shd w:val="clear" w:color="auto" w:fill="FCFDFD"/>
        </w:rPr>
        <w:t xml:space="preserve"> one another with these words!</w:t>
      </w:r>
    </w:p>
    <w:sectPr w:rsidR="00216493" w:rsidRPr="009A0746" w:rsidSect="004307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C003C" w14:textId="77777777" w:rsidR="00880BCF" w:rsidRDefault="00880BCF" w:rsidP="005227B1">
      <w:r>
        <w:separator/>
      </w:r>
    </w:p>
  </w:endnote>
  <w:endnote w:type="continuationSeparator" w:id="0">
    <w:p w14:paraId="03B975F0" w14:textId="77777777" w:rsidR="00880BCF" w:rsidRDefault="00880BCF"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4F95" w14:textId="77777777" w:rsidR="00F448BB" w:rsidRDefault="00F4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490046"/>
      <w:docPartObj>
        <w:docPartGallery w:val="Page Numbers (Bottom of Page)"/>
        <w:docPartUnique/>
      </w:docPartObj>
    </w:sdtPr>
    <w:sdtEndPr>
      <w:rPr>
        <w:noProof/>
      </w:rPr>
    </w:sdtEndPr>
    <w:sdtContent>
      <w:p w14:paraId="775F78BB" w14:textId="77777777" w:rsidR="00F448BB" w:rsidRDefault="00F448BB">
        <w:pPr>
          <w:pStyle w:val="Footer"/>
        </w:pPr>
        <w:r>
          <w:fldChar w:fldCharType="begin"/>
        </w:r>
        <w:r>
          <w:instrText xml:space="preserve"> PAGE   \* MERGEFORMAT </w:instrText>
        </w:r>
        <w:r>
          <w:fldChar w:fldCharType="separate"/>
        </w:r>
        <w:r w:rsidR="003C3147">
          <w:rPr>
            <w:noProof/>
          </w:rPr>
          <w:t>1</w:t>
        </w:r>
        <w:r>
          <w:rPr>
            <w:noProof/>
          </w:rPr>
          <w:fldChar w:fldCharType="end"/>
        </w:r>
      </w:p>
    </w:sdtContent>
  </w:sdt>
  <w:p w14:paraId="24A7A016" w14:textId="77777777" w:rsidR="00F448BB" w:rsidRDefault="00F4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AE11" w14:textId="77777777" w:rsidR="00F448BB" w:rsidRDefault="00F4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D425" w14:textId="77777777" w:rsidR="00880BCF" w:rsidRDefault="00880BCF" w:rsidP="005227B1">
      <w:r>
        <w:separator/>
      </w:r>
    </w:p>
  </w:footnote>
  <w:footnote w:type="continuationSeparator" w:id="0">
    <w:p w14:paraId="42789B78" w14:textId="77777777" w:rsidR="00880BCF" w:rsidRDefault="00880BCF" w:rsidP="005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15BB" w14:textId="77777777" w:rsidR="00F448BB" w:rsidRDefault="00F44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3539" w14:textId="77777777" w:rsidR="005227B1" w:rsidRDefault="00522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2E62" w14:textId="77777777" w:rsidR="00F448BB" w:rsidRDefault="00F4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BD78C5"/>
    <w:multiLevelType w:val="hybridMultilevel"/>
    <w:tmpl w:val="34B8C29C"/>
    <w:lvl w:ilvl="0" w:tplc="A750177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EEC6F90"/>
    <w:multiLevelType w:val="hybridMultilevel"/>
    <w:tmpl w:val="960A7D5E"/>
    <w:lvl w:ilvl="0" w:tplc="0D608F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EF67A5E"/>
    <w:multiLevelType w:val="hybridMultilevel"/>
    <w:tmpl w:val="279C0E68"/>
    <w:lvl w:ilvl="0" w:tplc="28849C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3B31293"/>
    <w:multiLevelType w:val="hybridMultilevel"/>
    <w:tmpl w:val="9D5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A01E1"/>
    <w:multiLevelType w:val="hybridMultilevel"/>
    <w:tmpl w:val="6A62B906"/>
    <w:lvl w:ilvl="0" w:tplc="B11AE3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83A5FE7"/>
    <w:multiLevelType w:val="multilevel"/>
    <w:tmpl w:val="D046A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553F4"/>
    <w:multiLevelType w:val="hybridMultilevel"/>
    <w:tmpl w:val="6E0E744C"/>
    <w:lvl w:ilvl="0" w:tplc="C82E10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3CA0084"/>
    <w:multiLevelType w:val="hybridMultilevel"/>
    <w:tmpl w:val="E5605A5C"/>
    <w:lvl w:ilvl="0" w:tplc="DAF2F0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7D056BC"/>
    <w:multiLevelType w:val="hybridMultilevel"/>
    <w:tmpl w:val="D4A8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5315F"/>
    <w:multiLevelType w:val="hybridMultilevel"/>
    <w:tmpl w:val="12360C7C"/>
    <w:lvl w:ilvl="0" w:tplc="82C091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A2F3C6D"/>
    <w:multiLevelType w:val="hybridMultilevel"/>
    <w:tmpl w:val="7700A37E"/>
    <w:lvl w:ilvl="0" w:tplc="FF945F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B146F48"/>
    <w:multiLevelType w:val="hybridMultilevel"/>
    <w:tmpl w:val="5156BBE6"/>
    <w:lvl w:ilvl="0" w:tplc="6D20CC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DD069DA"/>
    <w:multiLevelType w:val="hybridMultilevel"/>
    <w:tmpl w:val="D656247A"/>
    <w:lvl w:ilvl="0" w:tplc="CD20DA56">
      <w:start w:val="1"/>
      <w:numFmt w:val="lowerLetter"/>
      <w:lvlText w:val="%1."/>
      <w:lvlJc w:val="left"/>
      <w:pPr>
        <w:ind w:left="360" w:hanging="720"/>
      </w:pPr>
      <w:rPr>
        <w:rFonts w:ascii="Batang" w:hAnsi="Batang"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8"/>
  </w:num>
  <w:num w:numId="3">
    <w:abstractNumId w:val="11"/>
  </w:num>
  <w:num w:numId="4">
    <w:abstractNumId w:val="3"/>
  </w:num>
  <w:num w:numId="5">
    <w:abstractNumId w:val="5"/>
  </w:num>
  <w:num w:numId="6">
    <w:abstractNumId w:val="13"/>
  </w:num>
  <w:num w:numId="7">
    <w:abstractNumId w:val="1"/>
  </w:num>
  <w:num w:numId="8">
    <w:abstractNumId w:val="9"/>
  </w:num>
  <w:num w:numId="9">
    <w:abstractNumId w:val="10"/>
  </w:num>
  <w:num w:numId="10">
    <w:abstractNumId w:val="7"/>
  </w:num>
  <w:num w:numId="11">
    <w:abstractNumId w:val="12"/>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B1"/>
    <w:rsid w:val="0001620A"/>
    <w:rsid w:val="0001766B"/>
    <w:rsid w:val="00031236"/>
    <w:rsid w:val="000314C4"/>
    <w:rsid w:val="00037F21"/>
    <w:rsid w:val="00042B2E"/>
    <w:rsid w:val="00044FBF"/>
    <w:rsid w:val="0005387A"/>
    <w:rsid w:val="00085CBB"/>
    <w:rsid w:val="000945D1"/>
    <w:rsid w:val="000A60F2"/>
    <w:rsid w:val="000A6FC4"/>
    <w:rsid w:val="000D07A0"/>
    <w:rsid w:val="000E30BE"/>
    <w:rsid w:val="000F3125"/>
    <w:rsid w:val="0010059E"/>
    <w:rsid w:val="001010F2"/>
    <w:rsid w:val="001044B0"/>
    <w:rsid w:val="001417D1"/>
    <w:rsid w:val="0014271D"/>
    <w:rsid w:val="001443D3"/>
    <w:rsid w:val="00150164"/>
    <w:rsid w:val="001566C6"/>
    <w:rsid w:val="00157B82"/>
    <w:rsid w:val="00182EA0"/>
    <w:rsid w:val="00185C1C"/>
    <w:rsid w:val="001A71C8"/>
    <w:rsid w:val="001A72D6"/>
    <w:rsid w:val="001B1AC4"/>
    <w:rsid w:val="001B4509"/>
    <w:rsid w:val="001D3061"/>
    <w:rsid w:val="001D53E1"/>
    <w:rsid w:val="001D59A5"/>
    <w:rsid w:val="001F0EA5"/>
    <w:rsid w:val="00200945"/>
    <w:rsid w:val="00204710"/>
    <w:rsid w:val="00207F73"/>
    <w:rsid w:val="0021321E"/>
    <w:rsid w:val="00216493"/>
    <w:rsid w:val="00225AA6"/>
    <w:rsid w:val="002274B8"/>
    <w:rsid w:val="00232AD5"/>
    <w:rsid w:val="0025093D"/>
    <w:rsid w:val="00251587"/>
    <w:rsid w:val="00252DC8"/>
    <w:rsid w:val="00257108"/>
    <w:rsid w:val="0026220D"/>
    <w:rsid w:val="00266DBB"/>
    <w:rsid w:val="002825A5"/>
    <w:rsid w:val="002903BE"/>
    <w:rsid w:val="002B49BE"/>
    <w:rsid w:val="002C04A8"/>
    <w:rsid w:val="002C704E"/>
    <w:rsid w:val="002D0179"/>
    <w:rsid w:val="002E32E5"/>
    <w:rsid w:val="002E5067"/>
    <w:rsid w:val="002F2E85"/>
    <w:rsid w:val="00303CF0"/>
    <w:rsid w:val="0030673F"/>
    <w:rsid w:val="003132CC"/>
    <w:rsid w:val="003159A4"/>
    <w:rsid w:val="0032025E"/>
    <w:rsid w:val="00321D6F"/>
    <w:rsid w:val="00322355"/>
    <w:rsid w:val="00330534"/>
    <w:rsid w:val="00342870"/>
    <w:rsid w:val="003565C6"/>
    <w:rsid w:val="00356A03"/>
    <w:rsid w:val="00360196"/>
    <w:rsid w:val="003605B9"/>
    <w:rsid w:val="00393113"/>
    <w:rsid w:val="003975B5"/>
    <w:rsid w:val="003B2B2B"/>
    <w:rsid w:val="003B40E6"/>
    <w:rsid w:val="003B486D"/>
    <w:rsid w:val="003C3147"/>
    <w:rsid w:val="003C3568"/>
    <w:rsid w:val="003E34B9"/>
    <w:rsid w:val="003E6C02"/>
    <w:rsid w:val="0040518A"/>
    <w:rsid w:val="00410C7E"/>
    <w:rsid w:val="0042109E"/>
    <w:rsid w:val="00423F4A"/>
    <w:rsid w:val="004302E5"/>
    <w:rsid w:val="0043077F"/>
    <w:rsid w:val="00431198"/>
    <w:rsid w:val="004366DE"/>
    <w:rsid w:val="0048662A"/>
    <w:rsid w:val="0048697F"/>
    <w:rsid w:val="00491B22"/>
    <w:rsid w:val="004A43EC"/>
    <w:rsid w:val="004A6E22"/>
    <w:rsid w:val="004B57FC"/>
    <w:rsid w:val="004C5985"/>
    <w:rsid w:val="004D2F86"/>
    <w:rsid w:val="004F0C94"/>
    <w:rsid w:val="004F6201"/>
    <w:rsid w:val="00501672"/>
    <w:rsid w:val="00502576"/>
    <w:rsid w:val="00507709"/>
    <w:rsid w:val="00516245"/>
    <w:rsid w:val="005227B1"/>
    <w:rsid w:val="0052547D"/>
    <w:rsid w:val="0053631F"/>
    <w:rsid w:val="005414F6"/>
    <w:rsid w:val="00550CCB"/>
    <w:rsid w:val="00554A4B"/>
    <w:rsid w:val="005607FF"/>
    <w:rsid w:val="0057582E"/>
    <w:rsid w:val="00593988"/>
    <w:rsid w:val="0059645B"/>
    <w:rsid w:val="005A6BF2"/>
    <w:rsid w:val="005C2545"/>
    <w:rsid w:val="005D46BD"/>
    <w:rsid w:val="005D6F5C"/>
    <w:rsid w:val="005E5020"/>
    <w:rsid w:val="00602D0E"/>
    <w:rsid w:val="00606853"/>
    <w:rsid w:val="00610C38"/>
    <w:rsid w:val="00622E8C"/>
    <w:rsid w:val="00627F65"/>
    <w:rsid w:val="00632A30"/>
    <w:rsid w:val="00652A5D"/>
    <w:rsid w:val="00656E6B"/>
    <w:rsid w:val="00660881"/>
    <w:rsid w:val="006653E2"/>
    <w:rsid w:val="006710F1"/>
    <w:rsid w:val="006733D9"/>
    <w:rsid w:val="006A3653"/>
    <w:rsid w:val="006B5A71"/>
    <w:rsid w:val="006C2FF6"/>
    <w:rsid w:val="006D4E27"/>
    <w:rsid w:val="006D7916"/>
    <w:rsid w:val="006E7301"/>
    <w:rsid w:val="006E7690"/>
    <w:rsid w:val="006F33C3"/>
    <w:rsid w:val="006F536D"/>
    <w:rsid w:val="00703833"/>
    <w:rsid w:val="007074EE"/>
    <w:rsid w:val="00716BF0"/>
    <w:rsid w:val="007311B5"/>
    <w:rsid w:val="007421D9"/>
    <w:rsid w:val="00743FB0"/>
    <w:rsid w:val="0078108A"/>
    <w:rsid w:val="00793407"/>
    <w:rsid w:val="007B4501"/>
    <w:rsid w:val="007B4C1D"/>
    <w:rsid w:val="007D0FF4"/>
    <w:rsid w:val="007E2937"/>
    <w:rsid w:val="007F073F"/>
    <w:rsid w:val="00810F43"/>
    <w:rsid w:val="008313B8"/>
    <w:rsid w:val="00832DCE"/>
    <w:rsid w:val="0083334B"/>
    <w:rsid w:val="0084595A"/>
    <w:rsid w:val="00854886"/>
    <w:rsid w:val="0086232F"/>
    <w:rsid w:val="00880BCF"/>
    <w:rsid w:val="0089106C"/>
    <w:rsid w:val="0089453F"/>
    <w:rsid w:val="008977D3"/>
    <w:rsid w:val="008A73CD"/>
    <w:rsid w:val="008B30EC"/>
    <w:rsid w:val="008B4033"/>
    <w:rsid w:val="008C1FC9"/>
    <w:rsid w:val="008C3C42"/>
    <w:rsid w:val="008C69C1"/>
    <w:rsid w:val="008D21FD"/>
    <w:rsid w:val="008E0FC4"/>
    <w:rsid w:val="008E3CA2"/>
    <w:rsid w:val="008F6350"/>
    <w:rsid w:val="008F7D64"/>
    <w:rsid w:val="00907A72"/>
    <w:rsid w:val="00916FC0"/>
    <w:rsid w:val="00917A73"/>
    <w:rsid w:val="0092376E"/>
    <w:rsid w:val="00934B28"/>
    <w:rsid w:val="00936387"/>
    <w:rsid w:val="00941ADF"/>
    <w:rsid w:val="00945408"/>
    <w:rsid w:val="00954433"/>
    <w:rsid w:val="00956B55"/>
    <w:rsid w:val="00960E3E"/>
    <w:rsid w:val="0096666D"/>
    <w:rsid w:val="00967154"/>
    <w:rsid w:val="009741D4"/>
    <w:rsid w:val="00984DC7"/>
    <w:rsid w:val="00990776"/>
    <w:rsid w:val="00993145"/>
    <w:rsid w:val="009970E4"/>
    <w:rsid w:val="009974F1"/>
    <w:rsid w:val="009A0746"/>
    <w:rsid w:val="009A2FAF"/>
    <w:rsid w:val="009C1FCF"/>
    <w:rsid w:val="009C3C6B"/>
    <w:rsid w:val="009F1054"/>
    <w:rsid w:val="009F66B4"/>
    <w:rsid w:val="00A00025"/>
    <w:rsid w:val="00A0118C"/>
    <w:rsid w:val="00A02012"/>
    <w:rsid w:val="00A0272C"/>
    <w:rsid w:val="00A032C8"/>
    <w:rsid w:val="00A035AB"/>
    <w:rsid w:val="00A11249"/>
    <w:rsid w:val="00A2447D"/>
    <w:rsid w:val="00A309F5"/>
    <w:rsid w:val="00A33094"/>
    <w:rsid w:val="00A3367A"/>
    <w:rsid w:val="00A33962"/>
    <w:rsid w:val="00A36F3C"/>
    <w:rsid w:val="00A411A5"/>
    <w:rsid w:val="00A51A6F"/>
    <w:rsid w:val="00A527C2"/>
    <w:rsid w:val="00AB0AFE"/>
    <w:rsid w:val="00AB3B2D"/>
    <w:rsid w:val="00AC1B21"/>
    <w:rsid w:val="00AC4AD9"/>
    <w:rsid w:val="00AC77A3"/>
    <w:rsid w:val="00AF122A"/>
    <w:rsid w:val="00AF64A2"/>
    <w:rsid w:val="00B02C1E"/>
    <w:rsid w:val="00B12AF0"/>
    <w:rsid w:val="00B21E61"/>
    <w:rsid w:val="00B22052"/>
    <w:rsid w:val="00B23588"/>
    <w:rsid w:val="00B31EAA"/>
    <w:rsid w:val="00B41388"/>
    <w:rsid w:val="00B476CF"/>
    <w:rsid w:val="00B534D8"/>
    <w:rsid w:val="00B61158"/>
    <w:rsid w:val="00B67EE3"/>
    <w:rsid w:val="00B70D24"/>
    <w:rsid w:val="00B73236"/>
    <w:rsid w:val="00B82FBE"/>
    <w:rsid w:val="00B9274E"/>
    <w:rsid w:val="00BA55DF"/>
    <w:rsid w:val="00BB7889"/>
    <w:rsid w:val="00BC06B8"/>
    <w:rsid w:val="00BC5E73"/>
    <w:rsid w:val="00BD64AA"/>
    <w:rsid w:val="00BE5A94"/>
    <w:rsid w:val="00BF7C97"/>
    <w:rsid w:val="00C04ADE"/>
    <w:rsid w:val="00C10520"/>
    <w:rsid w:val="00C12F82"/>
    <w:rsid w:val="00C265B1"/>
    <w:rsid w:val="00C37875"/>
    <w:rsid w:val="00C436C7"/>
    <w:rsid w:val="00C50B79"/>
    <w:rsid w:val="00C65030"/>
    <w:rsid w:val="00C7607D"/>
    <w:rsid w:val="00C855D5"/>
    <w:rsid w:val="00C90060"/>
    <w:rsid w:val="00CB5AC8"/>
    <w:rsid w:val="00CC6D71"/>
    <w:rsid w:val="00CD7D36"/>
    <w:rsid w:val="00CE43E9"/>
    <w:rsid w:val="00CE4D3F"/>
    <w:rsid w:val="00CE67FF"/>
    <w:rsid w:val="00D075DB"/>
    <w:rsid w:val="00D07A0A"/>
    <w:rsid w:val="00D178E0"/>
    <w:rsid w:val="00D20E89"/>
    <w:rsid w:val="00D33A56"/>
    <w:rsid w:val="00D50834"/>
    <w:rsid w:val="00D6388F"/>
    <w:rsid w:val="00D70910"/>
    <w:rsid w:val="00D716B1"/>
    <w:rsid w:val="00D716BF"/>
    <w:rsid w:val="00D734D0"/>
    <w:rsid w:val="00D957B0"/>
    <w:rsid w:val="00DA0151"/>
    <w:rsid w:val="00DA343E"/>
    <w:rsid w:val="00DA3C44"/>
    <w:rsid w:val="00DA4400"/>
    <w:rsid w:val="00DA5702"/>
    <w:rsid w:val="00DA6649"/>
    <w:rsid w:val="00DB46C6"/>
    <w:rsid w:val="00DC7764"/>
    <w:rsid w:val="00DE18ED"/>
    <w:rsid w:val="00DE300F"/>
    <w:rsid w:val="00DE45D2"/>
    <w:rsid w:val="00DE463F"/>
    <w:rsid w:val="00DE58D4"/>
    <w:rsid w:val="00DE7845"/>
    <w:rsid w:val="00E03F54"/>
    <w:rsid w:val="00E04C61"/>
    <w:rsid w:val="00E20D38"/>
    <w:rsid w:val="00E21373"/>
    <w:rsid w:val="00E41411"/>
    <w:rsid w:val="00E51E7A"/>
    <w:rsid w:val="00E51EF8"/>
    <w:rsid w:val="00E5733E"/>
    <w:rsid w:val="00E615F9"/>
    <w:rsid w:val="00E61A6F"/>
    <w:rsid w:val="00E631CD"/>
    <w:rsid w:val="00E81279"/>
    <w:rsid w:val="00E8238E"/>
    <w:rsid w:val="00E86476"/>
    <w:rsid w:val="00E900C2"/>
    <w:rsid w:val="00EA346B"/>
    <w:rsid w:val="00EA41F1"/>
    <w:rsid w:val="00EB0342"/>
    <w:rsid w:val="00EB37BA"/>
    <w:rsid w:val="00ED03ED"/>
    <w:rsid w:val="00ED0E51"/>
    <w:rsid w:val="00ED6075"/>
    <w:rsid w:val="00ED61D9"/>
    <w:rsid w:val="00ED6544"/>
    <w:rsid w:val="00EE164D"/>
    <w:rsid w:val="00EE63FA"/>
    <w:rsid w:val="00EF3E2F"/>
    <w:rsid w:val="00EF58AD"/>
    <w:rsid w:val="00F00D4E"/>
    <w:rsid w:val="00F02E37"/>
    <w:rsid w:val="00F05131"/>
    <w:rsid w:val="00F054C5"/>
    <w:rsid w:val="00F063CB"/>
    <w:rsid w:val="00F24AB6"/>
    <w:rsid w:val="00F36646"/>
    <w:rsid w:val="00F36B95"/>
    <w:rsid w:val="00F418C1"/>
    <w:rsid w:val="00F448BB"/>
    <w:rsid w:val="00F50731"/>
    <w:rsid w:val="00F522C8"/>
    <w:rsid w:val="00F70CA3"/>
    <w:rsid w:val="00F73A51"/>
    <w:rsid w:val="00F76AF5"/>
    <w:rsid w:val="00F811EA"/>
    <w:rsid w:val="00F81543"/>
    <w:rsid w:val="00F9247C"/>
    <w:rsid w:val="00F94F7C"/>
    <w:rsid w:val="00F95E5A"/>
    <w:rsid w:val="00FB7E0D"/>
    <w:rsid w:val="00FC659A"/>
    <w:rsid w:val="00FD0DAF"/>
    <w:rsid w:val="00FE7380"/>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C41A"/>
  <w15:docId w15:val="{75D9957C-7FA9-4AA6-A6D6-2D0FCEA7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F448BB"/>
    <w:rPr>
      <w:rFonts w:ascii="Tahoma" w:hAnsi="Tahoma" w:cs="Tahoma"/>
      <w:sz w:val="16"/>
      <w:szCs w:val="16"/>
    </w:rPr>
  </w:style>
  <w:style w:type="character" w:customStyle="1" w:styleId="BalloonTextChar">
    <w:name w:val="Balloon Text Char"/>
    <w:basedOn w:val="DefaultParagraphFont"/>
    <w:link w:val="BalloonText"/>
    <w:uiPriority w:val="99"/>
    <w:semiHidden/>
    <w:rsid w:val="00F448BB"/>
    <w:rPr>
      <w:rFonts w:ascii="Tahoma" w:eastAsia="Times New Roman" w:hAnsi="Tahoma" w:cs="Tahoma"/>
      <w:sz w:val="16"/>
      <w:szCs w:val="16"/>
    </w:rPr>
  </w:style>
  <w:style w:type="character" w:customStyle="1" w:styleId="refrain">
    <w:name w:val="refrain"/>
    <w:basedOn w:val="DefaultParagraphFont"/>
    <w:rsid w:val="006710F1"/>
  </w:style>
  <w:style w:type="paragraph" w:styleId="NoSpacing">
    <w:name w:val="No Spacing"/>
    <w:uiPriority w:val="1"/>
    <w:qFormat/>
    <w:rsid w:val="002B49B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7939">
      <w:bodyDiv w:val="1"/>
      <w:marLeft w:val="0"/>
      <w:marRight w:val="0"/>
      <w:marTop w:val="0"/>
      <w:marBottom w:val="0"/>
      <w:divBdr>
        <w:top w:val="none" w:sz="0" w:space="0" w:color="auto"/>
        <w:left w:val="none" w:sz="0" w:space="0" w:color="auto"/>
        <w:bottom w:val="none" w:sz="0" w:space="0" w:color="auto"/>
        <w:right w:val="none" w:sz="0" w:space="0" w:color="auto"/>
      </w:divBdr>
    </w:div>
    <w:div w:id="1398747852">
      <w:bodyDiv w:val="1"/>
      <w:marLeft w:val="0"/>
      <w:marRight w:val="0"/>
      <w:marTop w:val="0"/>
      <w:marBottom w:val="0"/>
      <w:divBdr>
        <w:top w:val="none" w:sz="0" w:space="0" w:color="auto"/>
        <w:left w:val="none" w:sz="0" w:space="0" w:color="auto"/>
        <w:bottom w:val="none" w:sz="0" w:space="0" w:color="auto"/>
        <w:right w:val="none" w:sz="0" w:space="0" w:color="auto"/>
      </w:divBdr>
    </w:div>
    <w:div w:id="1569152869">
      <w:bodyDiv w:val="1"/>
      <w:marLeft w:val="0"/>
      <w:marRight w:val="0"/>
      <w:marTop w:val="0"/>
      <w:marBottom w:val="0"/>
      <w:divBdr>
        <w:top w:val="none" w:sz="0" w:space="0" w:color="auto"/>
        <w:left w:val="none" w:sz="0" w:space="0" w:color="auto"/>
        <w:bottom w:val="none" w:sz="0" w:space="0" w:color="auto"/>
        <w:right w:val="none" w:sz="0" w:space="0" w:color="auto"/>
      </w:divBdr>
    </w:div>
    <w:div w:id="1737511351">
      <w:bodyDiv w:val="1"/>
      <w:marLeft w:val="0"/>
      <w:marRight w:val="0"/>
      <w:marTop w:val="0"/>
      <w:marBottom w:val="0"/>
      <w:divBdr>
        <w:top w:val="none" w:sz="0" w:space="0" w:color="auto"/>
        <w:left w:val="none" w:sz="0" w:space="0" w:color="auto"/>
        <w:bottom w:val="none" w:sz="0" w:space="0" w:color="auto"/>
        <w:right w:val="none" w:sz="0" w:space="0" w:color="auto"/>
      </w:divBdr>
    </w:div>
    <w:div w:id="21192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ringgod.org/ResourceLibrary/ConferenceMessages/ByDate/1858_Dont_Waste_Your_Lif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CBAF-6013-4B0C-95A1-A802D608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Cathy Solon</cp:lastModifiedBy>
  <cp:revision>2</cp:revision>
  <cp:lastPrinted>2017-11-30T11:30:00Z</cp:lastPrinted>
  <dcterms:created xsi:type="dcterms:W3CDTF">2020-08-14T15:28:00Z</dcterms:created>
  <dcterms:modified xsi:type="dcterms:W3CDTF">2020-08-14T15:28:00Z</dcterms:modified>
</cp:coreProperties>
</file>